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57B" w:rsidRDefault="002119A9" w:rsidP="003932A2">
      <w:pPr>
        <w:rPr>
          <w:rFonts w:ascii="Times New Roman" w:hAnsi="Times New Roman" w:cs="Times New Roman"/>
        </w:rPr>
      </w:pPr>
      <w:r w:rsidRPr="002119A9">
        <w:rPr>
          <w:rFonts w:ascii="Times New Roman" w:hAnsi="Times New Roman" w:cs="Times New Roman"/>
        </w:rPr>
        <w:t>Nr.</w:t>
      </w:r>
      <w:r w:rsidR="00B329A9">
        <w:rPr>
          <w:rFonts w:ascii="Times New Roman" w:hAnsi="Times New Roman" w:cs="Times New Roman"/>
        </w:rPr>
        <w:t xml:space="preserve"> 4978</w:t>
      </w:r>
      <w:r>
        <w:rPr>
          <w:rFonts w:ascii="Times New Roman" w:hAnsi="Times New Roman" w:cs="Times New Roman"/>
        </w:rPr>
        <w:t>/1</w:t>
      </w:r>
      <w:r w:rsidR="00B329A9">
        <w:rPr>
          <w:rFonts w:ascii="Times New Roman" w:hAnsi="Times New Roman" w:cs="Times New Roman"/>
        </w:rPr>
        <w:t>9</w:t>
      </w:r>
      <w:r>
        <w:rPr>
          <w:rFonts w:ascii="Times New Roman" w:hAnsi="Times New Roman" w:cs="Times New Roman"/>
        </w:rPr>
        <w:t>.11.2025</w:t>
      </w:r>
    </w:p>
    <w:p w:rsidR="00B329A9" w:rsidRDefault="00B329A9" w:rsidP="003932A2">
      <w:pPr>
        <w:rPr>
          <w:rFonts w:ascii="Times New Roman" w:hAnsi="Times New Roman" w:cs="Times New Roman"/>
        </w:rPr>
      </w:pPr>
    </w:p>
    <w:p w:rsidR="00B329A9" w:rsidRDefault="00B329A9" w:rsidP="003932A2">
      <w:pPr>
        <w:rPr>
          <w:rFonts w:ascii="Times New Roman" w:hAnsi="Times New Roman" w:cs="Times New Roman"/>
        </w:rPr>
      </w:pPr>
    </w:p>
    <w:p w:rsidR="00B329A9" w:rsidRPr="00B329A9" w:rsidRDefault="00B329A9" w:rsidP="00B329A9">
      <w:pPr>
        <w:pStyle w:val="Heading3"/>
        <w:jc w:val="center"/>
      </w:pPr>
      <w:proofErr w:type="spellStart"/>
      <w:r w:rsidRPr="00B329A9">
        <w:rPr>
          <w:b/>
          <w:bCs/>
          <w:color w:val="000000"/>
          <w:sz w:val="20"/>
          <w:szCs w:val="20"/>
          <w:u w:val="single"/>
        </w:rPr>
        <w:t>Anunț</w:t>
      </w:r>
      <w:proofErr w:type="spellEnd"/>
      <w:r w:rsidRPr="00B329A9">
        <w:rPr>
          <w:b/>
          <w:bCs/>
          <w:color w:val="000000"/>
          <w:sz w:val="20"/>
          <w:szCs w:val="20"/>
          <w:u w:val="single"/>
        </w:rPr>
        <w:t xml:space="preserve"> concurs </w:t>
      </w:r>
      <w:proofErr w:type="spellStart"/>
      <w:r w:rsidRPr="00B329A9">
        <w:rPr>
          <w:b/>
          <w:bCs/>
          <w:color w:val="000000"/>
          <w:sz w:val="20"/>
          <w:szCs w:val="20"/>
          <w:u w:val="single"/>
        </w:rPr>
        <w:t>pentru</w:t>
      </w:r>
      <w:proofErr w:type="spellEnd"/>
      <w:r w:rsidRPr="00B329A9">
        <w:rPr>
          <w:b/>
          <w:bCs/>
          <w:color w:val="000000"/>
          <w:sz w:val="20"/>
          <w:szCs w:val="20"/>
          <w:u w:val="single"/>
        </w:rPr>
        <w:t xml:space="preserve"> post contractual conform H.G. 1336/2022</w:t>
      </w:r>
    </w:p>
    <w:p w:rsidR="00B329A9" w:rsidRPr="00B329A9" w:rsidRDefault="00B329A9" w:rsidP="00B329A9">
      <w:pPr>
        <w:rPr>
          <w:rFonts w:ascii="Times New Roman" w:hAnsi="Times New Roman" w:cs="Times New Roman"/>
        </w:rPr>
      </w:pPr>
    </w:p>
    <w:p w:rsidR="00B329A9" w:rsidRPr="00B329A9" w:rsidRDefault="00B329A9" w:rsidP="00B329A9">
      <w:pPr>
        <w:pStyle w:val="Heading3"/>
      </w:pPr>
      <w:r w:rsidRPr="00B329A9">
        <w:rPr>
          <w:b/>
          <w:bCs/>
          <w:color w:val="000000"/>
          <w:sz w:val="20"/>
          <w:szCs w:val="20"/>
        </w:rPr>
        <w:t xml:space="preserve">A.) </w:t>
      </w:r>
      <w:proofErr w:type="spellStart"/>
      <w:r w:rsidRPr="00B329A9">
        <w:rPr>
          <w:b/>
          <w:bCs/>
          <w:color w:val="000000"/>
          <w:sz w:val="20"/>
          <w:szCs w:val="20"/>
        </w:rPr>
        <w:t>Școala</w:t>
      </w:r>
      <w:proofErr w:type="spellEnd"/>
      <w:r w:rsidRPr="00B329A9">
        <w:rPr>
          <w:b/>
          <w:bCs/>
          <w:color w:val="000000"/>
          <w:sz w:val="20"/>
          <w:szCs w:val="20"/>
        </w:rPr>
        <w:t xml:space="preserve"> </w:t>
      </w:r>
      <w:proofErr w:type="spellStart"/>
      <w:r w:rsidRPr="00B329A9">
        <w:rPr>
          <w:b/>
          <w:bCs/>
          <w:color w:val="000000"/>
          <w:sz w:val="20"/>
          <w:szCs w:val="20"/>
        </w:rPr>
        <w:t>Gimnazială</w:t>
      </w:r>
      <w:proofErr w:type="spellEnd"/>
      <w:r w:rsidRPr="00B329A9">
        <w:rPr>
          <w:b/>
          <w:bCs/>
          <w:color w:val="000000"/>
          <w:sz w:val="20"/>
          <w:szCs w:val="20"/>
        </w:rPr>
        <w:t xml:space="preserve"> Nr. 1 </w:t>
      </w:r>
      <w:proofErr w:type="spellStart"/>
      <w:r w:rsidRPr="00B329A9">
        <w:rPr>
          <w:b/>
          <w:bCs/>
          <w:color w:val="000000"/>
          <w:sz w:val="20"/>
          <w:szCs w:val="20"/>
        </w:rPr>
        <w:t>Costești</w:t>
      </w:r>
      <w:proofErr w:type="spellEnd"/>
      <w:r w:rsidRPr="00B329A9">
        <w:rPr>
          <w:color w:val="000000"/>
          <w:sz w:val="20"/>
          <w:szCs w:val="20"/>
        </w:rPr>
        <w:t xml:space="preserve"> cu </w:t>
      </w:r>
      <w:proofErr w:type="spellStart"/>
      <w:r w:rsidRPr="00B329A9">
        <w:rPr>
          <w:color w:val="000000"/>
          <w:sz w:val="20"/>
          <w:szCs w:val="20"/>
        </w:rPr>
        <w:t>sediul</w:t>
      </w:r>
      <w:proofErr w:type="spellEnd"/>
      <w:r w:rsidRPr="00B329A9">
        <w:rPr>
          <w:color w:val="000000"/>
          <w:sz w:val="20"/>
          <w:szCs w:val="20"/>
        </w:rPr>
        <w:t xml:space="preserve"> </w:t>
      </w:r>
      <w:proofErr w:type="spellStart"/>
      <w:r w:rsidRPr="00B329A9">
        <w:rPr>
          <w:color w:val="000000"/>
          <w:sz w:val="20"/>
          <w:szCs w:val="20"/>
        </w:rPr>
        <w:t>în</w:t>
      </w:r>
      <w:proofErr w:type="spellEnd"/>
      <w:r w:rsidRPr="00B329A9">
        <w:rPr>
          <w:color w:val="000000"/>
          <w:sz w:val="20"/>
          <w:szCs w:val="20"/>
        </w:rPr>
        <w:t xml:space="preserve"> </w:t>
      </w:r>
      <w:proofErr w:type="spellStart"/>
      <w:r w:rsidRPr="00B329A9">
        <w:rPr>
          <w:color w:val="000000"/>
          <w:sz w:val="20"/>
          <w:szCs w:val="20"/>
        </w:rPr>
        <w:t>Costești</w:t>
      </w:r>
      <w:proofErr w:type="spellEnd"/>
      <w:r w:rsidRPr="00B329A9">
        <w:rPr>
          <w:color w:val="000000"/>
          <w:sz w:val="20"/>
          <w:szCs w:val="20"/>
        </w:rPr>
        <w:t xml:space="preserve">, str. </w:t>
      </w:r>
      <w:proofErr w:type="spellStart"/>
      <w:r w:rsidRPr="00B329A9">
        <w:rPr>
          <w:color w:val="000000"/>
          <w:sz w:val="20"/>
          <w:szCs w:val="20"/>
        </w:rPr>
        <w:t>Morii</w:t>
      </w:r>
      <w:proofErr w:type="spellEnd"/>
      <w:proofErr w:type="gramStart"/>
      <w:r w:rsidRPr="00B329A9">
        <w:rPr>
          <w:color w:val="000000"/>
          <w:sz w:val="20"/>
          <w:szCs w:val="20"/>
        </w:rPr>
        <w:t>,  nr</w:t>
      </w:r>
      <w:proofErr w:type="gramEnd"/>
      <w:r w:rsidRPr="00B329A9">
        <w:rPr>
          <w:color w:val="000000"/>
          <w:sz w:val="20"/>
          <w:szCs w:val="20"/>
        </w:rPr>
        <w:t xml:space="preserve">. 19, Jud </w:t>
      </w:r>
      <w:proofErr w:type="spellStart"/>
      <w:r w:rsidRPr="00B329A9">
        <w:rPr>
          <w:color w:val="000000"/>
          <w:sz w:val="20"/>
          <w:szCs w:val="20"/>
        </w:rPr>
        <w:t>Argeș</w:t>
      </w:r>
      <w:proofErr w:type="spellEnd"/>
      <w:r w:rsidRPr="00B329A9">
        <w:rPr>
          <w:color w:val="000000"/>
          <w:sz w:val="20"/>
          <w:szCs w:val="20"/>
        </w:rPr>
        <w:t xml:space="preserve">, </w:t>
      </w:r>
      <w:proofErr w:type="spellStart"/>
      <w:r w:rsidRPr="00B329A9">
        <w:rPr>
          <w:color w:val="000000"/>
          <w:sz w:val="20"/>
          <w:szCs w:val="20"/>
        </w:rPr>
        <w:t>organizează</w:t>
      </w:r>
      <w:proofErr w:type="spellEnd"/>
      <w:r w:rsidRPr="00B329A9">
        <w:rPr>
          <w:color w:val="000000"/>
          <w:sz w:val="20"/>
          <w:szCs w:val="20"/>
        </w:rPr>
        <w:t xml:space="preserve"> concurs, </w:t>
      </w:r>
      <w:proofErr w:type="spellStart"/>
      <w:r w:rsidRPr="00B329A9">
        <w:rPr>
          <w:color w:val="000000"/>
          <w:sz w:val="20"/>
          <w:szCs w:val="20"/>
        </w:rPr>
        <w:t>pentru</w:t>
      </w:r>
      <w:proofErr w:type="spellEnd"/>
      <w:r w:rsidRPr="00B329A9">
        <w:rPr>
          <w:color w:val="000000"/>
          <w:sz w:val="20"/>
          <w:szCs w:val="20"/>
        </w:rPr>
        <w:t xml:space="preserve"> </w:t>
      </w:r>
      <w:proofErr w:type="spellStart"/>
      <w:r w:rsidRPr="00B329A9">
        <w:rPr>
          <w:color w:val="000000"/>
          <w:sz w:val="20"/>
          <w:szCs w:val="20"/>
        </w:rPr>
        <w:t>ocuparea</w:t>
      </w:r>
      <w:proofErr w:type="spellEnd"/>
      <w:r w:rsidRPr="00B329A9">
        <w:rPr>
          <w:color w:val="000000"/>
          <w:sz w:val="20"/>
          <w:szCs w:val="20"/>
        </w:rPr>
        <w:t xml:space="preserve"> </w:t>
      </w:r>
      <w:proofErr w:type="spellStart"/>
      <w:r w:rsidRPr="00B329A9">
        <w:rPr>
          <w:color w:val="000000"/>
          <w:sz w:val="20"/>
          <w:szCs w:val="20"/>
        </w:rPr>
        <w:t>următorului</w:t>
      </w:r>
      <w:proofErr w:type="spellEnd"/>
      <w:r w:rsidRPr="00B329A9">
        <w:rPr>
          <w:color w:val="000000"/>
          <w:sz w:val="20"/>
          <w:szCs w:val="20"/>
        </w:rPr>
        <w:t xml:space="preserve"> post contractual</w:t>
      </w:r>
      <w:proofErr w:type="gramStart"/>
      <w:r w:rsidRPr="00B329A9">
        <w:rPr>
          <w:color w:val="000000"/>
          <w:sz w:val="20"/>
          <w:szCs w:val="20"/>
        </w:rPr>
        <w:t>,  conform</w:t>
      </w:r>
      <w:proofErr w:type="gramEnd"/>
      <w:r w:rsidRPr="00B329A9">
        <w:rPr>
          <w:color w:val="000000"/>
          <w:sz w:val="20"/>
          <w:szCs w:val="20"/>
        </w:rPr>
        <w:t xml:space="preserve"> H.G. nr. 1336/08.11.2022:</w:t>
      </w:r>
    </w:p>
    <w:p w:rsidR="00B329A9" w:rsidRDefault="00B329A9" w:rsidP="00B329A9">
      <w:pPr>
        <w:rPr>
          <w:rFonts w:ascii="Times New Roman" w:hAnsi="Times New Roman" w:cs="Times New Roman"/>
          <w:b/>
          <w:bCs/>
          <w:color w:val="000000"/>
        </w:rPr>
      </w:pPr>
      <w:r w:rsidRPr="00B329A9">
        <w:rPr>
          <w:rFonts w:ascii="Times New Roman" w:hAnsi="Times New Roman" w:cs="Times New Roman"/>
          <w:color w:val="000000"/>
        </w:rPr>
        <w:t xml:space="preserve"> 1. Nivelul postului:</w:t>
      </w:r>
      <w:r w:rsidRPr="00B329A9">
        <w:rPr>
          <w:rFonts w:ascii="Times New Roman" w:hAnsi="Times New Roman" w:cs="Times New Roman"/>
          <w:b/>
          <w:bCs/>
          <w:color w:val="000000"/>
        </w:rPr>
        <w:t xml:space="preserve"> execuţie</w:t>
      </w:r>
    </w:p>
    <w:p w:rsidR="00B329A9" w:rsidRPr="00B329A9" w:rsidRDefault="00B329A9" w:rsidP="00B329A9">
      <w:pPr>
        <w:rPr>
          <w:rFonts w:ascii="Times New Roman" w:hAnsi="Times New Roman" w:cs="Times New Roman"/>
        </w:rPr>
      </w:pPr>
      <w:r w:rsidRPr="00B329A9">
        <w:rPr>
          <w:rFonts w:ascii="Times New Roman" w:hAnsi="Times New Roman" w:cs="Times New Roman"/>
          <w:color w:val="000000"/>
        </w:rPr>
        <w:t xml:space="preserve"> 2. Denumirea postului:</w:t>
      </w:r>
      <w:r w:rsidRPr="00B329A9">
        <w:rPr>
          <w:rFonts w:ascii="Times New Roman" w:hAnsi="Times New Roman" w:cs="Times New Roman"/>
          <w:b/>
          <w:bCs/>
          <w:color w:val="000000"/>
        </w:rPr>
        <w:t xml:space="preserve"> bucătar calificat</w:t>
      </w:r>
      <w:r w:rsidRPr="00B329A9">
        <w:rPr>
          <w:rFonts w:ascii="Times New Roman" w:hAnsi="Times New Roman" w:cs="Times New Roman"/>
          <w:color w:val="000000"/>
        </w:rPr>
        <w:t>, post</w:t>
      </w:r>
      <w:r w:rsidRPr="00B329A9">
        <w:rPr>
          <w:rFonts w:ascii="Times New Roman" w:hAnsi="Times New Roman" w:cs="Times New Roman"/>
          <w:b/>
          <w:bCs/>
          <w:color w:val="000000"/>
        </w:rPr>
        <w:t xml:space="preserve"> vacant</w:t>
      </w:r>
      <w:r w:rsidRPr="00B329A9">
        <w:rPr>
          <w:rFonts w:ascii="Times New Roman" w:hAnsi="Times New Roman" w:cs="Times New Roman"/>
          <w:color w:val="000000"/>
        </w:rPr>
        <w:t>, pe perioadă</w:t>
      </w:r>
      <w:r w:rsidRPr="00B329A9">
        <w:rPr>
          <w:rFonts w:ascii="Times New Roman" w:hAnsi="Times New Roman" w:cs="Times New Roman"/>
          <w:b/>
          <w:bCs/>
          <w:color w:val="000000"/>
        </w:rPr>
        <w:t xml:space="preserve"> nedeterminată.</w:t>
      </w:r>
    </w:p>
    <w:p w:rsidR="00B329A9" w:rsidRPr="00B329A9" w:rsidRDefault="00B329A9" w:rsidP="00B329A9">
      <w:pPr>
        <w:rPr>
          <w:rFonts w:ascii="Times New Roman" w:hAnsi="Times New Roman" w:cs="Times New Roman"/>
        </w:rPr>
      </w:pPr>
      <w:r w:rsidRPr="00B329A9">
        <w:rPr>
          <w:rFonts w:ascii="Times New Roman" w:hAnsi="Times New Roman" w:cs="Times New Roman"/>
          <w:color w:val="000000"/>
        </w:rPr>
        <w:t xml:space="preserve"> 3. Numărul de posturi: 1 post normă întreagă</w:t>
      </w:r>
    </w:p>
    <w:p w:rsidR="00B329A9" w:rsidRPr="00B329A9" w:rsidRDefault="00B329A9" w:rsidP="00B329A9">
      <w:pPr>
        <w:pStyle w:val="Heading3"/>
        <w:rPr>
          <w:b/>
          <w:bCs/>
          <w:color w:val="000000"/>
          <w:sz w:val="20"/>
          <w:szCs w:val="20"/>
        </w:rPr>
      </w:pPr>
      <w:r w:rsidRPr="00B329A9">
        <w:rPr>
          <w:b/>
          <w:bCs/>
          <w:color w:val="000000"/>
          <w:sz w:val="20"/>
          <w:szCs w:val="20"/>
        </w:rPr>
        <w:t xml:space="preserve">B.) </w:t>
      </w:r>
      <w:proofErr w:type="spellStart"/>
      <w:r w:rsidRPr="00B329A9">
        <w:rPr>
          <w:b/>
          <w:bCs/>
          <w:color w:val="000000"/>
          <w:sz w:val="20"/>
          <w:szCs w:val="20"/>
        </w:rPr>
        <w:t>Documente</w:t>
      </w:r>
      <w:proofErr w:type="spellEnd"/>
      <w:r w:rsidRPr="00B329A9">
        <w:rPr>
          <w:b/>
          <w:bCs/>
          <w:color w:val="000000"/>
          <w:sz w:val="20"/>
          <w:szCs w:val="20"/>
        </w:rPr>
        <w:t xml:space="preserve"> </w:t>
      </w:r>
      <w:proofErr w:type="spellStart"/>
      <w:r w:rsidRPr="00B329A9">
        <w:rPr>
          <w:b/>
          <w:bCs/>
          <w:color w:val="000000"/>
          <w:sz w:val="20"/>
          <w:szCs w:val="20"/>
        </w:rPr>
        <w:t>solicitate</w:t>
      </w:r>
      <w:proofErr w:type="spellEnd"/>
      <w:r w:rsidRPr="00B329A9">
        <w:rPr>
          <w:b/>
          <w:bCs/>
          <w:color w:val="000000"/>
          <w:sz w:val="20"/>
          <w:szCs w:val="20"/>
        </w:rPr>
        <w:t xml:space="preserve"> </w:t>
      </w:r>
      <w:proofErr w:type="spellStart"/>
      <w:r w:rsidRPr="00B329A9">
        <w:rPr>
          <w:b/>
          <w:bCs/>
          <w:color w:val="000000"/>
          <w:sz w:val="20"/>
          <w:szCs w:val="20"/>
        </w:rPr>
        <w:t>candidaţilor</w:t>
      </w:r>
      <w:proofErr w:type="spellEnd"/>
      <w:r w:rsidRPr="00B329A9">
        <w:rPr>
          <w:b/>
          <w:bCs/>
          <w:color w:val="000000"/>
          <w:sz w:val="20"/>
          <w:szCs w:val="20"/>
        </w:rPr>
        <w:t xml:space="preserve"> </w:t>
      </w:r>
      <w:proofErr w:type="spellStart"/>
      <w:r w:rsidRPr="00B329A9">
        <w:rPr>
          <w:b/>
          <w:bCs/>
          <w:color w:val="000000"/>
          <w:sz w:val="20"/>
          <w:szCs w:val="20"/>
        </w:rPr>
        <w:t>pentru</w:t>
      </w:r>
      <w:proofErr w:type="spellEnd"/>
      <w:r w:rsidRPr="00B329A9">
        <w:rPr>
          <w:b/>
          <w:bCs/>
          <w:color w:val="000000"/>
          <w:sz w:val="20"/>
          <w:szCs w:val="20"/>
        </w:rPr>
        <w:t xml:space="preserve"> </w:t>
      </w:r>
      <w:proofErr w:type="spellStart"/>
      <w:r w:rsidRPr="00B329A9">
        <w:rPr>
          <w:b/>
          <w:bCs/>
          <w:color w:val="000000"/>
          <w:sz w:val="20"/>
          <w:szCs w:val="20"/>
        </w:rPr>
        <w:t>întocmirea</w:t>
      </w:r>
      <w:proofErr w:type="spellEnd"/>
      <w:r w:rsidRPr="00B329A9">
        <w:rPr>
          <w:b/>
          <w:bCs/>
          <w:color w:val="000000"/>
          <w:sz w:val="20"/>
          <w:szCs w:val="20"/>
        </w:rPr>
        <w:t xml:space="preserve"> </w:t>
      </w:r>
      <w:proofErr w:type="spellStart"/>
      <w:r w:rsidRPr="00B329A9">
        <w:rPr>
          <w:b/>
          <w:bCs/>
          <w:color w:val="000000"/>
          <w:sz w:val="20"/>
          <w:szCs w:val="20"/>
        </w:rPr>
        <w:t>dosarului</w:t>
      </w:r>
      <w:proofErr w:type="spellEnd"/>
      <w:r w:rsidRPr="00B329A9">
        <w:rPr>
          <w:b/>
          <w:bCs/>
          <w:color w:val="000000"/>
          <w:sz w:val="20"/>
          <w:szCs w:val="20"/>
        </w:rPr>
        <w:t xml:space="preserve"> de concurs, conform art. 35 din H.G. 1336/2022</w:t>
      </w:r>
    </w:p>
    <w:p w:rsidR="00B329A9" w:rsidRPr="00B329A9" w:rsidRDefault="00B329A9" w:rsidP="00B329A9">
      <w:pPr>
        <w:pStyle w:val="Heading3"/>
        <w:rPr>
          <w:bCs/>
          <w:color w:val="000000"/>
          <w:sz w:val="20"/>
          <w:szCs w:val="20"/>
        </w:rPr>
      </w:pPr>
      <w:r w:rsidRPr="00B329A9">
        <w:rPr>
          <w:bCs/>
          <w:color w:val="000000"/>
          <w:sz w:val="20"/>
          <w:szCs w:val="20"/>
        </w:rPr>
        <w:t xml:space="preserve">a) </w:t>
      </w:r>
      <w:proofErr w:type="spellStart"/>
      <w:proofErr w:type="gramStart"/>
      <w:r w:rsidRPr="00B329A9">
        <w:rPr>
          <w:bCs/>
          <w:color w:val="000000"/>
          <w:sz w:val="20"/>
          <w:szCs w:val="20"/>
        </w:rPr>
        <w:t>opis</w:t>
      </w:r>
      <w:proofErr w:type="spellEnd"/>
      <w:proofErr w:type="gramEnd"/>
      <w:r w:rsidRPr="00B329A9">
        <w:rPr>
          <w:bCs/>
          <w:color w:val="000000"/>
          <w:sz w:val="20"/>
          <w:szCs w:val="20"/>
        </w:rPr>
        <w:t xml:space="preserve"> </w:t>
      </w:r>
      <w:proofErr w:type="spellStart"/>
      <w:r w:rsidRPr="00B329A9">
        <w:rPr>
          <w:bCs/>
          <w:color w:val="000000"/>
          <w:sz w:val="20"/>
          <w:szCs w:val="20"/>
        </w:rPr>
        <w:t>dosar</w:t>
      </w:r>
      <w:proofErr w:type="spellEnd"/>
      <w:r w:rsidRPr="00B329A9">
        <w:rPr>
          <w:bCs/>
          <w:color w:val="000000"/>
          <w:sz w:val="20"/>
          <w:szCs w:val="20"/>
        </w:rPr>
        <w:t xml:space="preserve"> </w:t>
      </w:r>
      <w:proofErr w:type="spellStart"/>
      <w:r w:rsidRPr="00B329A9">
        <w:rPr>
          <w:bCs/>
          <w:color w:val="000000"/>
          <w:sz w:val="20"/>
          <w:szCs w:val="20"/>
        </w:rPr>
        <w:t>în</w:t>
      </w:r>
      <w:proofErr w:type="spellEnd"/>
      <w:r w:rsidRPr="00B329A9">
        <w:rPr>
          <w:bCs/>
          <w:color w:val="000000"/>
          <w:sz w:val="20"/>
          <w:szCs w:val="20"/>
        </w:rPr>
        <w:t xml:space="preserve"> </w:t>
      </w:r>
      <w:proofErr w:type="spellStart"/>
      <w:r w:rsidRPr="00B329A9">
        <w:rPr>
          <w:bCs/>
          <w:color w:val="000000"/>
          <w:sz w:val="20"/>
          <w:szCs w:val="20"/>
        </w:rPr>
        <w:t>dublu</w:t>
      </w:r>
      <w:proofErr w:type="spellEnd"/>
      <w:r w:rsidRPr="00B329A9">
        <w:rPr>
          <w:bCs/>
          <w:color w:val="000000"/>
          <w:sz w:val="20"/>
          <w:szCs w:val="20"/>
        </w:rPr>
        <w:t xml:space="preserve"> exemplar</w:t>
      </w:r>
    </w:p>
    <w:p w:rsidR="00B329A9" w:rsidRPr="00B329A9" w:rsidRDefault="00B329A9" w:rsidP="00B329A9">
      <w:pPr>
        <w:pStyle w:val="Heading3"/>
      </w:pPr>
      <w:r w:rsidRPr="00B329A9">
        <w:rPr>
          <w:bCs/>
          <w:color w:val="000000"/>
          <w:sz w:val="20"/>
          <w:szCs w:val="20"/>
        </w:rPr>
        <w:t xml:space="preserve">b) </w:t>
      </w:r>
      <w:proofErr w:type="spellStart"/>
      <w:proofErr w:type="gramStart"/>
      <w:r w:rsidRPr="00B329A9">
        <w:rPr>
          <w:bCs/>
          <w:color w:val="000000"/>
          <w:sz w:val="20"/>
          <w:szCs w:val="20"/>
        </w:rPr>
        <w:t>cerere</w:t>
      </w:r>
      <w:proofErr w:type="spellEnd"/>
      <w:proofErr w:type="gramEnd"/>
      <w:r w:rsidRPr="00B329A9">
        <w:rPr>
          <w:bCs/>
          <w:color w:val="000000"/>
          <w:sz w:val="20"/>
          <w:szCs w:val="20"/>
        </w:rPr>
        <w:t xml:space="preserve"> </w:t>
      </w:r>
      <w:proofErr w:type="spellStart"/>
      <w:r w:rsidRPr="00B329A9">
        <w:rPr>
          <w:bCs/>
          <w:color w:val="000000"/>
          <w:sz w:val="20"/>
          <w:szCs w:val="20"/>
        </w:rPr>
        <w:t>înscriere</w:t>
      </w:r>
      <w:proofErr w:type="spellEnd"/>
      <w:r w:rsidRPr="00B329A9">
        <w:rPr>
          <w:bCs/>
          <w:color w:val="000000"/>
          <w:sz w:val="20"/>
          <w:szCs w:val="20"/>
        </w:rPr>
        <w:t xml:space="preserve"> conform </w:t>
      </w:r>
      <w:proofErr w:type="spellStart"/>
      <w:r w:rsidRPr="00B329A9">
        <w:rPr>
          <w:bCs/>
          <w:color w:val="000000"/>
          <w:sz w:val="20"/>
          <w:szCs w:val="20"/>
        </w:rPr>
        <w:t>modelului</w:t>
      </w:r>
      <w:proofErr w:type="spellEnd"/>
      <w:r w:rsidRPr="00B329A9">
        <w:rPr>
          <w:bCs/>
          <w:color w:val="000000"/>
          <w:sz w:val="20"/>
          <w:szCs w:val="20"/>
        </w:rPr>
        <w:t xml:space="preserve"> </w:t>
      </w:r>
      <w:proofErr w:type="spellStart"/>
      <w:r w:rsidRPr="00B329A9">
        <w:rPr>
          <w:bCs/>
          <w:color w:val="000000"/>
          <w:sz w:val="20"/>
          <w:szCs w:val="20"/>
        </w:rPr>
        <w:t>prevăzut</w:t>
      </w:r>
      <w:proofErr w:type="spellEnd"/>
      <w:r w:rsidRPr="00B329A9">
        <w:rPr>
          <w:bCs/>
          <w:color w:val="000000"/>
          <w:sz w:val="20"/>
          <w:szCs w:val="20"/>
        </w:rPr>
        <w:t xml:space="preserve"> la </w:t>
      </w:r>
      <w:proofErr w:type="spellStart"/>
      <w:r w:rsidRPr="00B329A9">
        <w:rPr>
          <w:bCs/>
          <w:color w:val="000000"/>
          <w:sz w:val="20"/>
          <w:szCs w:val="20"/>
        </w:rPr>
        <w:t>anexa</w:t>
      </w:r>
      <w:proofErr w:type="spellEnd"/>
      <w:r w:rsidRPr="00B329A9">
        <w:rPr>
          <w:bCs/>
          <w:color w:val="000000"/>
          <w:sz w:val="20"/>
          <w:szCs w:val="20"/>
        </w:rPr>
        <w:t xml:space="preserve"> 1;</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c) formular de înscriere la concurs, conform modelului prevăzut la anexa 2;</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d) copia actului de identitate sau orice alt document care atestă identitatea, potrivit legii, aflate în termen de valabilitate;</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e) copia certificatului de căsătorie sau a altui document prin care s-a realizat schimbarea de nume, după caz;</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 xml:space="preserve">f)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g) copia carnetului de muncă, a adeverinței eliberate de angajator pentru perioada lucrată, care să ateste vechimea în muncă și în specialitatea studiilor solicitate pentru ocuparea postului;</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h) certificat de cazier judiciar sau, după caz, extrasul de pe cazierul judiciar;</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i) adeverință medicală care să ateste starea de sănătate corespunzătoare, eliberată de către medicul de familie al candidatului sau de către unitățile sanitare abilitate cu cel mult 6 luni anterior derulării concursului;</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j)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B329A9" w:rsidRPr="00B329A9" w:rsidRDefault="00B329A9" w:rsidP="00B329A9">
      <w:pPr>
        <w:jc w:val="both"/>
        <w:rPr>
          <w:rFonts w:ascii="Times New Roman" w:hAnsi="Times New Roman" w:cs="Times New Roman"/>
          <w:color w:val="000000"/>
        </w:rPr>
      </w:pPr>
      <w:r w:rsidRPr="00B329A9">
        <w:rPr>
          <w:rFonts w:ascii="Times New Roman" w:hAnsi="Times New Roman" w:cs="Times New Roman"/>
          <w:color w:val="000000"/>
        </w:rPr>
        <w:lastRenderedPageBreak/>
        <w:t>k) curriculum vitae.</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l) certificatele de studii în original</w:t>
      </w:r>
    </w:p>
    <w:p w:rsidR="00B329A9" w:rsidRPr="00B329A9" w:rsidRDefault="00B329A9" w:rsidP="00B329A9">
      <w:pPr>
        <w:jc w:val="both"/>
        <w:rPr>
          <w:rFonts w:ascii="Times New Roman" w:hAnsi="Times New Roman" w:cs="Times New Roman"/>
          <w:color w:val="000000"/>
        </w:rPr>
      </w:pPr>
      <w:r w:rsidRPr="00B329A9">
        <w:rPr>
          <w:rFonts w:ascii="Times New Roman" w:hAnsi="Times New Roman" w:cs="Times New Roman"/>
          <w:color w:val="000000"/>
        </w:rPr>
        <w:t>Dosarele de înscriere se depun la secretariat instituţie în intervalul orar 9.00-15.00.</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 xml:space="preserve"> Informaţii la tel: 0248672329 sau la sediul instituţiei.</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b/>
          <w:bCs/>
          <w:color w:val="000000"/>
        </w:rPr>
        <w:t>Termenul</w:t>
      </w:r>
      <w:r w:rsidRPr="00B329A9">
        <w:rPr>
          <w:rFonts w:ascii="Times New Roman" w:hAnsi="Times New Roman" w:cs="Times New Roman"/>
          <w:color w:val="000000"/>
        </w:rPr>
        <w:t xml:space="preserve"> de depunere a dosarelor 12.12.2025, ora 15:00, la sediul instituţiei.</w:t>
      </w:r>
    </w:p>
    <w:p w:rsidR="00B329A9" w:rsidRPr="00B329A9" w:rsidRDefault="00B329A9" w:rsidP="00B329A9">
      <w:pPr>
        <w:rPr>
          <w:rFonts w:ascii="Times New Roman" w:hAnsi="Times New Roman" w:cs="Times New Roman"/>
        </w:rPr>
      </w:pPr>
    </w:p>
    <w:p w:rsidR="00B329A9" w:rsidRPr="00B329A9" w:rsidRDefault="00B329A9" w:rsidP="00B329A9">
      <w:pPr>
        <w:rPr>
          <w:rFonts w:ascii="Times New Roman" w:hAnsi="Times New Roman" w:cs="Times New Roman"/>
        </w:rPr>
      </w:pPr>
      <w:r w:rsidRPr="00B329A9">
        <w:rPr>
          <w:rFonts w:ascii="Times New Roman" w:hAnsi="Times New Roman" w:cs="Times New Roman"/>
          <w:b/>
          <w:bCs/>
          <w:color w:val="000000"/>
        </w:rPr>
        <w:t>C.) Condiţiile generale prevăzute de art. 15 din H.G. 1336/08.11.2022</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a) are cetățenia română sau cetățenia unui alt stat membru al Uniunii Europene, a unui stat parte la Acordul privind Spațiul Economic European (SEE) sau cetățenia Confederației Elvețiene;</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b) cunoaște limba română, scris și vorbit;</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c) are capacitate de muncă în conformitate cu prevederile Legii nr. 53/2003 — Codul muncii, republicată, cu modificările și completările ulterioare;</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d) are o stare de sănătate corespunzătoare postului pentru care candidează, atestată pe baza adeverinței medicale eliberate de medicul de familie sau de unitățile sanitare abilitate;</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e) îndeplinește condițiile de studii, de vechime în specialitate și, după caz, alte condiții specifice potrivit cerințelor postului scos la concurs;</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B329A9" w:rsidRPr="00B329A9" w:rsidRDefault="00B329A9" w:rsidP="00B329A9">
      <w:pPr>
        <w:rPr>
          <w:rFonts w:ascii="Times New Roman" w:hAnsi="Times New Roman" w:cs="Times New Roman"/>
        </w:rPr>
      </w:pP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 xml:space="preserve"> Condiţii specifice de participare la concurs:</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1. Nivelul studiilor: Studii medii/generale</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2. Vechime în muncă:  Minim 5 ani</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color w:val="000000"/>
        </w:rPr>
        <w:t>3. Alte condiții: Absolvirea unui curs cu specializarea bucătar</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b/>
          <w:bCs/>
          <w:color w:val="000000"/>
        </w:rPr>
        <w:t xml:space="preserve">D.) Bibliografie şi tematică: </w:t>
      </w:r>
      <w:r w:rsidRPr="00B329A9">
        <w:rPr>
          <w:rFonts w:ascii="Times New Roman" w:hAnsi="Times New Roman" w:cs="Times New Roman"/>
          <w:color w:val="000000"/>
        </w:rPr>
        <w:t xml:space="preserve">BIBLIOGRAFIE 1. HG nr. 857/2011 – privind stabilirea și sancționarea contravențiilor la normele de igienă și sănătate publică. 2. Ordinul MS nr. 976/1998 – pentru aprobarea normelor de igienă privind producerea, prelucrarea, depozitarea, păstrarea, transportul și comercializarea alimentelor. 3. Ordinul comun MS – MEN nr. 1563/2008 / 312/2009 – privind aprobarea listei alimentelor nerecomandate preșcolarilor și școlarilor. 4. Legea nr. 319/2006 – a securității și sănătății în muncă. 5. Fișa postului bucătarului – conform COR 5120.02. 6. Manual de Tehnologie culinară – nivel calificare bucătar, edituri acreditate (ex: Didactică și Pedagogică, Ceres). 7. Ghid de alimentație sănătoasă pentru copii preșcolari, editat de Institutul Național de Sănătate Publică.  Notă: În proba practică, comisia poate solicita prepararea unui meniu simplu pentru copii (ex.: supă, fel principal, garnitură) sau verificarea respectării normelor de igienă în timpul procesului tehnologic. </w:t>
      </w:r>
    </w:p>
    <w:p w:rsidR="00B329A9" w:rsidRPr="00B329A9" w:rsidRDefault="00B329A9" w:rsidP="00B329A9">
      <w:pPr>
        <w:jc w:val="both"/>
        <w:rPr>
          <w:rFonts w:ascii="Times New Roman" w:hAnsi="Times New Roman" w:cs="Times New Roman"/>
        </w:rPr>
      </w:pPr>
      <w:r w:rsidRPr="00B329A9">
        <w:rPr>
          <w:rFonts w:ascii="Times New Roman" w:hAnsi="Times New Roman" w:cs="Times New Roman"/>
          <w:b/>
          <w:bCs/>
          <w:color w:val="000000"/>
        </w:rPr>
        <w:t xml:space="preserve"> Tematica </w:t>
      </w:r>
      <w:r w:rsidRPr="00B329A9">
        <w:rPr>
          <w:rFonts w:ascii="Times New Roman" w:hAnsi="Times New Roman" w:cs="Times New Roman"/>
          <w:color w:val="000000"/>
        </w:rPr>
        <w:t xml:space="preserve">TEMATICĂ 1. Norme generale de igienă în unitățile de alimentație publică și colectivă: - Principii de igienă personală a lucrătorilor din alimentație. - Reguli de igienă în depozitarea, prepararea și servirea alimentelor. - Igienizarea spațiilor, ustensilelor, echipamentelor și veselei. - Prevenirea contaminării alimentelor (încrucișate, bacteriene, chimice). - Controlul temperaturii alimentelor în timpul preparării și servirii.  2. Noțiuni generale despre alimentația copiilor preșcolari: - Particularitățile alimentației copilului de vârstă preșcolară. - Constituirea meniurilor zilnice și săptămânale în grădiniță. - Principii de nutriție echilibrată: proporția proteinelor, glucidelor, lipidelor. - Alimente interzise copiilor (condimente iuti, produse prăjite, băuturi carbogazoase etc.). - Reguli de conservare și servire a alimentelor destinate copiilor.  3. Tehnologia culinară de bază: - Operații preliminare aplicate materiilor prime (curățare, spălare, porționare). - Metode de preparare termică: fierbere, coacere, sotare, preparare la abur. - Organizarea rațională a muncii în bucătărie. - Dotarea bucătăriei și întreținerea utilajelor. - Măsuri de protecția muncii și prevenirea incendiilor în bucătărie.  4. Cadrul legal și documentar: - Obligațiile bucătarului din unitățile de învățământ (fișa postului). - Responsabilități privind siguranța alimentară și sănătatea copiilor. - Documentele de evidență zilnică în bucătărie (meniul, registrul de probe alimentare, fișa de temperatură, caietul de aprovizionare). </w:t>
      </w:r>
    </w:p>
    <w:p w:rsidR="00B329A9" w:rsidRDefault="00B329A9" w:rsidP="00B329A9">
      <w:pPr>
        <w:rPr>
          <w:rFonts w:ascii="Times New Roman" w:hAnsi="Times New Roman" w:cs="Times New Roman"/>
        </w:rPr>
      </w:pPr>
    </w:p>
    <w:p w:rsidR="00B329A9" w:rsidRDefault="00B329A9" w:rsidP="00B329A9">
      <w:pPr>
        <w:rPr>
          <w:rFonts w:ascii="Times New Roman" w:hAnsi="Times New Roman" w:cs="Times New Roman"/>
        </w:rPr>
      </w:pPr>
    </w:p>
    <w:p w:rsidR="00B329A9" w:rsidRDefault="00B329A9" w:rsidP="00B329A9">
      <w:pPr>
        <w:rPr>
          <w:rFonts w:ascii="Times New Roman" w:hAnsi="Times New Roman" w:cs="Times New Roman"/>
        </w:rPr>
      </w:pPr>
    </w:p>
    <w:p w:rsidR="00B329A9" w:rsidRDefault="00B329A9" w:rsidP="00B329A9">
      <w:pPr>
        <w:rPr>
          <w:rFonts w:ascii="Times New Roman" w:hAnsi="Times New Roman" w:cs="Times New Roman"/>
        </w:rPr>
      </w:pPr>
    </w:p>
    <w:p w:rsidR="00B329A9" w:rsidRDefault="00B329A9" w:rsidP="00B329A9">
      <w:pPr>
        <w:jc w:val="both"/>
        <w:rPr>
          <w:rFonts w:ascii="Times New Roman" w:hAnsi="Times New Roman" w:cs="Times New Roman"/>
          <w:b/>
          <w:bCs/>
          <w:color w:val="000000"/>
        </w:rPr>
      </w:pPr>
    </w:p>
    <w:p w:rsidR="00B329A9" w:rsidRDefault="00B329A9" w:rsidP="00B329A9">
      <w:pPr>
        <w:jc w:val="both"/>
        <w:rPr>
          <w:rFonts w:ascii="Times New Roman" w:hAnsi="Times New Roman" w:cs="Times New Roman"/>
          <w:b/>
          <w:bCs/>
          <w:color w:val="000000"/>
        </w:rPr>
      </w:pPr>
    </w:p>
    <w:p w:rsidR="00B329A9" w:rsidRDefault="00B329A9" w:rsidP="00B329A9">
      <w:pPr>
        <w:jc w:val="both"/>
        <w:rPr>
          <w:rFonts w:ascii="Times New Roman" w:hAnsi="Times New Roman" w:cs="Times New Roman"/>
          <w:b/>
          <w:bCs/>
          <w:color w:val="000000"/>
        </w:rPr>
      </w:pPr>
    </w:p>
    <w:p w:rsidR="00B329A9" w:rsidRPr="00B329A9" w:rsidRDefault="00B329A9" w:rsidP="00B329A9">
      <w:pPr>
        <w:jc w:val="both"/>
        <w:rPr>
          <w:rFonts w:ascii="Times New Roman" w:hAnsi="Times New Roman" w:cs="Times New Roman"/>
        </w:rPr>
      </w:pPr>
      <w:bookmarkStart w:id="0" w:name="_GoBack"/>
      <w:bookmarkEnd w:id="0"/>
      <w:r w:rsidRPr="00B329A9">
        <w:rPr>
          <w:rFonts w:ascii="Times New Roman" w:hAnsi="Times New Roman" w:cs="Times New Roman"/>
          <w:b/>
          <w:bCs/>
          <w:color w:val="000000"/>
        </w:rPr>
        <w:t>Calendarul de desfăşurare a concursului,</w:t>
      </w:r>
      <w:r w:rsidRPr="00B329A9">
        <w:rPr>
          <w:rFonts w:ascii="Times New Roman" w:hAnsi="Times New Roman" w:cs="Times New Roman"/>
          <w:color w:val="000000"/>
        </w:rPr>
        <w:t xml:space="preserve"> respectiv data limită şi ora până la care se pot depune dosarele de concurs:</w:t>
      </w:r>
    </w:p>
    <w:p w:rsidR="00B329A9" w:rsidRPr="00B329A9" w:rsidRDefault="00B329A9" w:rsidP="00B329A9">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67"/>
        <w:gridCol w:w="1906"/>
        <w:gridCol w:w="567"/>
      </w:tblGrid>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Activitate</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Data</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Ora</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Data postării/publicării anunțului</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20</w:t>
            </w:r>
            <w:r>
              <w:rPr>
                <w:rFonts w:ascii="Times New Roman" w:hAnsi="Times New Roman" w:cs="Times New Roman"/>
                <w:b/>
                <w:bCs/>
              </w:rPr>
              <w:t xml:space="preserve"> </w:t>
            </w:r>
            <w:r w:rsidRPr="00B329A9">
              <w:rPr>
                <w:rFonts w:ascii="Times New Roman" w:hAnsi="Times New Roman" w:cs="Times New Roman"/>
                <w:b/>
                <w:bCs/>
              </w:rPr>
              <w:t>Noiembrie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 xml:space="preserve"> </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Data limită de depunere a dosarelor</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12</w:t>
            </w:r>
            <w:r>
              <w:rPr>
                <w:rFonts w:ascii="Times New Roman" w:hAnsi="Times New Roman" w:cs="Times New Roman"/>
                <w:b/>
                <w:bCs/>
              </w:rPr>
              <w:t xml:space="preserve"> </w:t>
            </w:r>
            <w:r w:rsidRPr="00B329A9">
              <w:rPr>
                <w:rFonts w:ascii="Times New Roman" w:hAnsi="Times New Roman" w:cs="Times New Roman"/>
                <w:b/>
                <w:bCs/>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15:00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Selecția dosarelor</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15</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12:00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Afișarea selecției dosarelor</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15</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16:00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Termen limită contestații ref la selecția dosarelor</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16</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13:00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Afișarea rezultatelor la contestații</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17</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13:00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Proba scrisă</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22</w:t>
            </w:r>
            <w:r>
              <w:rPr>
                <w:rFonts w:ascii="Times New Roman" w:hAnsi="Times New Roman" w:cs="Times New Roman"/>
                <w:b/>
                <w:bCs/>
              </w:rPr>
              <w:t xml:space="preserve"> </w:t>
            </w:r>
            <w:r w:rsidRPr="00B329A9">
              <w:rPr>
                <w:rFonts w:ascii="Times New Roman" w:hAnsi="Times New Roman" w:cs="Times New Roman"/>
                <w:b/>
                <w:bCs/>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09:00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Afișarea rezultatelor la proba scrisă</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22</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14:00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Termen limită contestații la proba scrisă</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23</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13:00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Afișarea rezultatelor la contestații ref proba scrisă</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24</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15:00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Interviul</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b/>
                <w:bCs/>
              </w:rPr>
              <w:t>29</w:t>
            </w:r>
            <w:r>
              <w:rPr>
                <w:rFonts w:ascii="Times New Roman" w:hAnsi="Times New Roman" w:cs="Times New Roman"/>
                <w:b/>
                <w:bCs/>
              </w:rPr>
              <w:t xml:space="preserve"> </w:t>
            </w:r>
            <w:r w:rsidRPr="00B329A9">
              <w:rPr>
                <w:rFonts w:ascii="Times New Roman" w:hAnsi="Times New Roman" w:cs="Times New Roman"/>
                <w:b/>
                <w:bCs/>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09:00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Afișarea rezultatelor la proba de interviu</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29</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12:00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Termen limită contestații la proba de interviu</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29</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14:00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Afișarea rezultatelor la contestații la proba de interviu</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29</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15:00</w:t>
            </w:r>
          </w:p>
        </w:tc>
      </w:tr>
      <w:tr w:rsidR="00B329A9" w:rsidRPr="00B329A9" w:rsidTr="00B329A9">
        <w:tc>
          <w:tcPr>
            <w:tcW w:w="0" w:type="auto"/>
          </w:tcPr>
          <w:p w:rsidR="00B329A9" w:rsidRPr="00B329A9" w:rsidRDefault="00B329A9" w:rsidP="007B4329">
            <w:pPr>
              <w:rPr>
                <w:rFonts w:ascii="Times New Roman" w:hAnsi="Times New Roman" w:cs="Times New Roman"/>
              </w:rPr>
            </w:pPr>
            <w:r w:rsidRPr="00B329A9">
              <w:rPr>
                <w:rFonts w:ascii="Times New Roman" w:hAnsi="Times New Roman" w:cs="Times New Roman"/>
              </w:rPr>
              <w:t>Afișare rezultat final</w:t>
            </w:r>
          </w:p>
        </w:tc>
        <w:tc>
          <w:tcPr>
            <w:tcW w:w="1906"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29</w:t>
            </w:r>
            <w:r>
              <w:rPr>
                <w:rFonts w:ascii="Times New Roman" w:hAnsi="Times New Roman" w:cs="Times New Roman"/>
              </w:rPr>
              <w:t xml:space="preserve"> </w:t>
            </w:r>
            <w:r w:rsidRPr="00B329A9">
              <w:rPr>
                <w:rFonts w:ascii="Times New Roman" w:hAnsi="Times New Roman" w:cs="Times New Roman"/>
              </w:rPr>
              <w:t>Decembrie 2025</w:t>
            </w:r>
          </w:p>
        </w:tc>
        <w:tc>
          <w:tcPr>
            <w:tcW w:w="567" w:type="dxa"/>
          </w:tcPr>
          <w:p w:rsidR="00B329A9" w:rsidRPr="00B329A9" w:rsidRDefault="00B329A9" w:rsidP="007B4329">
            <w:pPr>
              <w:rPr>
                <w:rFonts w:ascii="Times New Roman" w:hAnsi="Times New Roman" w:cs="Times New Roman"/>
              </w:rPr>
            </w:pPr>
            <w:r w:rsidRPr="00B329A9">
              <w:rPr>
                <w:rFonts w:ascii="Times New Roman" w:hAnsi="Times New Roman" w:cs="Times New Roman"/>
              </w:rPr>
              <w:t>16:00</w:t>
            </w:r>
          </w:p>
        </w:tc>
      </w:tr>
    </w:tbl>
    <w:p w:rsidR="002119A9" w:rsidRPr="00B329A9" w:rsidRDefault="002119A9" w:rsidP="003932A2">
      <w:pPr>
        <w:rPr>
          <w:rFonts w:ascii="Times New Roman" w:hAnsi="Times New Roman" w:cs="Times New Roman"/>
        </w:rPr>
      </w:pPr>
    </w:p>
    <w:p w:rsidR="002119A9" w:rsidRPr="00B329A9" w:rsidRDefault="002119A9" w:rsidP="003932A2">
      <w:pPr>
        <w:rPr>
          <w:rFonts w:ascii="Times New Roman" w:hAnsi="Times New Roman" w:cs="Times New Roman"/>
        </w:rPr>
      </w:pPr>
    </w:p>
    <w:p w:rsidR="007E62D6" w:rsidRPr="00B329A9" w:rsidRDefault="007E62D6" w:rsidP="003932A2">
      <w:pPr>
        <w:rPr>
          <w:rFonts w:ascii="Times New Roman" w:hAnsi="Times New Roman" w:cs="Times New Roman"/>
        </w:rPr>
      </w:pPr>
    </w:p>
    <w:p w:rsidR="00D0757B" w:rsidRPr="002119A9" w:rsidRDefault="007E62D6" w:rsidP="00B329A9">
      <w:pPr>
        <w:rPr>
          <w:b/>
        </w:rPr>
      </w:pPr>
      <w:r>
        <w:rPr>
          <w:rFonts w:ascii="Times New Roman" w:hAnsi="Times New Roman" w:cs="Times New Roman"/>
          <w:sz w:val="28"/>
          <w:szCs w:val="28"/>
        </w:rPr>
        <w:t>.</w:t>
      </w:r>
      <w:r w:rsidR="00B329A9" w:rsidRPr="002119A9">
        <w:rPr>
          <w:b/>
        </w:rPr>
        <w:t xml:space="preserve"> </w:t>
      </w:r>
    </w:p>
    <w:p w:rsidR="00D0757B" w:rsidRPr="002119A9" w:rsidRDefault="00D0757B" w:rsidP="002119A9">
      <w:pPr>
        <w:jc w:val="center"/>
        <w:rPr>
          <w:b/>
        </w:rPr>
      </w:pPr>
    </w:p>
    <w:p w:rsidR="00BB4354" w:rsidRDefault="00BB4354" w:rsidP="00EB1585">
      <w:pPr>
        <w:rPr>
          <w:rFonts w:ascii="Times New Roman" w:hAnsi="Times New Roman" w:cs="Times New Roman"/>
          <w:sz w:val="24"/>
          <w:szCs w:val="24"/>
        </w:rPr>
      </w:pPr>
    </w:p>
    <w:p w:rsidR="00BB4354" w:rsidRDefault="00BB4354" w:rsidP="00EB1585">
      <w:pPr>
        <w:rPr>
          <w:rFonts w:ascii="Times New Roman" w:hAnsi="Times New Roman" w:cs="Times New Roman"/>
          <w:sz w:val="24"/>
          <w:szCs w:val="24"/>
        </w:rPr>
      </w:pPr>
    </w:p>
    <w:p w:rsidR="00D0757B" w:rsidRDefault="00D0757B" w:rsidP="00EB1585">
      <w:pPr>
        <w:rPr>
          <w:rFonts w:ascii="Times New Roman" w:hAnsi="Times New Roman" w:cs="Times New Roman"/>
          <w:sz w:val="24"/>
          <w:szCs w:val="24"/>
        </w:rPr>
      </w:pPr>
    </w:p>
    <w:p w:rsidR="00D0757B" w:rsidRDefault="00D0757B" w:rsidP="00EB1585">
      <w:pPr>
        <w:rPr>
          <w:rFonts w:ascii="Times New Roman" w:hAnsi="Times New Roman" w:cs="Times New Roman"/>
          <w:sz w:val="24"/>
          <w:szCs w:val="24"/>
        </w:rPr>
      </w:pPr>
    </w:p>
    <w:p w:rsidR="00D0757B" w:rsidRDefault="00D0757B" w:rsidP="00EB1585">
      <w:pPr>
        <w:rPr>
          <w:rFonts w:ascii="Times New Roman" w:hAnsi="Times New Roman" w:cs="Times New Roman"/>
          <w:sz w:val="24"/>
          <w:szCs w:val="24"/>
        </w:rPr>
      </w:pPr>
    </w:p>
    <w:p w:rsidR="00D0757B" w:rsidRDefault="00D0757B" w:rsidP="00EB1585">
      <w:pPr>
        <w:rPr>
          <w:rFonts w:ascii="Times New Roman" w:hAnsi="Times New Roman" w:cs="Times New Roman"/>
          <w:sz w:val="24"/>
          <w:szCs w:val="24"/>
        </w:rPr>
      </w:pPr>
    </w:p>
    <w:p w:rsidR="00D0757B" w:rsidRDefault="00D0757B" w:rsidP="00EB1585">
      <w:pPr>
        <w:rPr>
          <w:rFonts w:ascii="Times New Roman" w:hAnsi="Times New Roman" w:cs="Times New Roman"/>
          <w:sz w:val="24"/>
          <w:szCs w:val="24"/>
        </w:rPr>
      </w:pPr>
    </w:p>
    <w:p w:rsidR="00D0757B" w:rsidRDefault="00D0757B" w:rsidP="00EB1585">
      <w:pPr>
        <w:rPr>
          <w:rFonts w:ascii="Times New Roman" w:hAnsi="Times New Roman" w:cs="Times New Roman"/>
          <w:sz w:val="24"/>
          <w:szCs w:val="24"/>
        </w:rPr>
      </w:pPr>
    </w:p>
    <w:p w:rsidR="00BB4354" w:rsidRPr="00D0757B" w:rsidRDefault="00BB4354" w:rsidP="00EB1585">
      <w:pPr>
        <w:rPr>
          <w:rFonts w:ascii="Times New Roman" w:hAnsi="Times New Roman" w:cs="Times New Roman"/>
          <w:b/>
          <w:sz w:val="24"/>
          <w:szCs w:val="24"/>
        </w:rPr>
      </w:pPr>
    </w:p>
    <w:p w:rsidR="00BB4354" w:rsidRDefault="00BB4354" w:rsidP="00EB1585">
      <w:pPr>
        <w:rPr>
          <w:rFonts w:ascii="Times New Roman" w:hAnsi="Times New Roman" w:cs="Times New Roman"/>
          <w:sz w:val="24"/>
          <w:szCs w:val="24"/>
        </w:rPr>
      </w:pPr>
    </w:p>
    <w:p w:rsidR="00BB4354" w:rsidRDefault="00BB4354" w:rsidP="00EB1585">
      <w:pPr>
        <w:rPr>
          <w:rFonts w:ascii="Times New Roman" w:hAnsi="Times New Roman" w:cs="Times New Roman"/>
          <w:sz w:val="24"/>
          <w:szCs w:val="24"/>
        </w:rPr>
      </w:pPr>
    </w:p>
    <w:p w:rsidR="00BB4354" w:rsidRDefault="00BB4354" w:rsidP="00EB1585">
      <w:pPr>
        <w:rPr>
          <w:rFonts w:ascii="Times New Roman" w:hAnsi="Times New Roman" w:cs="Times New Roman"/>
          <w:sz w:val="24"/>
          <w:szCs w:val="24"/>
        </w:rPr>
      </w:pPr>
    </w:p>
    <w:p w:rsidR="00BB4354" w:rsidRDefault="00BB4354" w:rsidP="00EB1585">
      <w:pPr>
        <w:rPr>
          <w:rFonts w:ascii="Times New Roman" w:hAnsi="Times New Roman" w:cs="Times New Roman"/>
          <w:sz w:val="24"/>
          <w:szCs w:val="24"/>
        </w:rPr>
      </w:pPr>
    </w:p>
    <w:p w:rsidR="00EB1585" w:rsidRDefault="00EB1585" w:rsidP="00EB1585">
      <w:pPr>
        <w:rPr>
          <w:rFonts w:ascii="Times New Roman" w:hAnsi="Times New Roman" w:cs="Times New Roman"/>
          <w:sz w:val="24"/>
          <w:szCs w:val="24"/>
        </w:rPr>
      </w:pPr>
    </w:p>
    <w:p w:rsidR="00EB1585" w:rsidRDefault="00EB1585" w:rsidP="00EB1585">
      <w:pPr>
        <w:rPr>
          <w:rFonts w:ascii="Times New Roman" w:hAnsi="Times New Roman" w:cs="Times New Roman"/>
          <w:sz w:val="24"/>
          <w:szCs w:val="24"/>
        </w:rPr>
      </w:pPr>
    </w:p>
    <w:p w:rsidR="00C649F2" w:rsidRDefault="00C649F2" w:rsidP="008B0837">
      <w:pPr>
        <w:rPr>
          <w:rFonts w:ascii="Times New Roman" w:hAnsi="Times New Roman" w:cs="Times New Roman"/>
          <w:sz w:val="24"/>
          <w:szCs w:val="24"/>
        </w:rPr>
      </w:pPr>
      <w:r>
        <w:rPr>
          <w:rFonts w:ascii="Times New Roman" w:hAnsi="Times New Roman" w:cs="Times New Roman"/>
          <w:sz w:val="24"/>
          <w:szCs w:val="24"/>
        </w:rPr>
        <w:t xml:space="preserve">     </w:t>
      </w:r>
    </w:p>
    <w:p w:rsidR="008B0837" w:rsidRPr="008B0837" w:rsidRDefault="008B0837" w:rsidP="008B0837">
      <w:pPr>
        <w:rPr>
          <w:rFonts w:ascii="Times New Roman" w:hAnsi="Times New Roman" w:cs="Times New Roman"/>
          <w:sz w:val="24"/>
          <w:szCs w:val="24"/>
        </w:rPr>
      </w:pPr>
      <w:r>
        <w:rPr>
          <w:rFonts w:ascii="Times New Roman" w:hAnsi="Times New Roman" w:cs="Times New Roman"/>
          <w:sz w:val="24"/>
          <w:szCs w:val="24"/>
        </w:rPr>
        <w:t xml:space="preserve">        </w:t>
      </w:r>
    </w:p>
    <w:p w:rsidR="000347CE" w:rsidRPr="000347CE" w:rsidRDefault="000347CE" w:rsidP="000347CE">
      <w:pPr>
        <w:rPr>
          <w:rFonts w:ascii="Times New Roman" w:hAnsi="Times New Roman" w:cs="Times New Roman"/>
          <w:sz w:val="24"/>
          <w:szCs w:val="24"/>
        </w:rPr>
      </w:pPr>
      <w:r>
        <w:rPr>
          <w:rFonts w:ascii="Times New Roman" w:hAnsi="Times New Roman" w:cs="Times New Roman"/>
          <w:sz w:val="24"/>
          <w:szCs w:val="24"/>
        </w:rPr>
        <w:t xml:space="preserve">         </w:t>
      </w:r>
    </w:p>
    <w:sectPr w:rsidR="000347CE" w:rsidRPr="000347CE" w:rsidSect="009C0300">
      <w:headerReference w:type="default" r:id="rId9"/>
      <w:pgSz w:w="12240" w:h="15840"/>
      <w:pgMar w:top="1440" w:right="1440" w:bottom="2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FE0" w:rsidRDefault="00EA2FE0" w:rsidP="007B2367">
      <w:pPr>
        <w:spacing w:after="0" w:line="240" w:lineRule="auto"/>
      </w:pPr>
      <w:r>
        <w:separator/>
      </w:r>
    </w:p>
  </w:endnote>
  <w:endnote w:type="continuationSeparator" w:id="0">
    <w:p w:rsidR="00EA2FE0" w:rsidRDefault="00EA2FE0" w:rsidP="007B2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FE0" w:rsidRDefault="00EA2FE0" w:rsidP="007B2367">
      <w:pPr>
        <w:spacing w:after="0" w:line="240" w:lineRule="auto"/>
      </w:pPr>
      <w:r>
        <w:separator/>
      </w:r>
    </w:p>
  </w:footnote>
  <w:footnote w:type="continuationSeparator" w:id="0">
    <w:p w:rsidR="00EA2FE0" w:rsidRDefault="00EA2FE0" w:rsidP="007B23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B5" w:rsidRDefault="006715B5" w:rsidP="006715B5">
    <w:r>
      <w:rPr>
        <w:rFonts w:ascii="Franklin Gothic Medium" w:hAnsi="Franklin Gothic Medium"/>
        <w:noProof/>
        <w:sz w:val="20"/>
        <w:szCs w:val="20"/>
      </w:rPr>
      <w:drawing>
        <wp:anchor distT="0" distB="0" distL="114300" distR="114300" simplePos="0" relativeHeight="251662336" behindDoc="0" locked="0" layoutInCell="1" allowOverlap="1" wp14:anchorId="67785CDC" wp14:editId="0F8F55E4">
          <wp:simplePos x="0" y="0"/>
          <wp:positionH relativeFrom="column">
            <wp:posOffset>5077460</wp:posOffset>
          </wp:positionH>
          <wp:positionV relativeFrom="paragraph">
            <wp:posOffset>-129540</wp:posOffset>
          </wp:positionV>
          <wp:extent cx="1144905" cy="448945"/>
          <wp:effectExtent l="0" t="0" r="0" b="8255"/>
          <wp:wrapSquare wrapText="bothSides"/>
          <wp:docPr id="23"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logo ministerul educatiei"/>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44905" cy="448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4F4F">
      <w:rPr>
        <w:noProof/>
      </w:rPr>
      <w:drawing>
        <wp:anchor distT="0" distB="0" distL="114300" distR="114300" simplePos="0" relativeHeight="251661312" behindDoc="0" locked="0" layoutInCell="1" allowOverlap="1" wp14:anchorId="08DEC9DF" wp14:editId="65F332C5">
          <wp:simplePos x="0" y="0"/>
          <wp:positionH relativeFrom="column">
            <wp:posOffset>-444500</wp:posOffset>
          </wp:positionH>
          <wp:positionV relativeFrom="paragraph">
            <wp:posOffset>-232410</wp:posOffset>
          </wp:positionV>
          <wp:extent cx="1166495" cy="1088390"/>
          <wp:effectExtent l="0" t="0" r="0" b="0"/>
          <wp:wrapSquare wrapText="bothSides"/>
          <wp:docPr id="25" name="Imagin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srcRect b="6716"/>
                  <a:stretch>
                    <a:fillRect/>
                  </a:stretch>
                </pic:blipFill>
                <pic:spPr>
                  <a:xfrm>
                    <a:off x="0" y="0"/>
                    <a:ext cx="1166495" cy="1088390"/>
                  </a:xfrm>
                  <a:prstGeom prst="rect">
                    <a:avLst/>
                  </a:prstGeom>
                </pic:spPr>
              </pic:pic>
            </a:graphicData>
          </a:graphic>
          <wp14:sizeRelH relativeFrom="margin">
            <wp14:pctWidth>0</wp14:pctWidth>
          </wp14:sizeRelH>
          <wp14:sizeRelV relativeFrom="margin">
            <wp14:pctHeight>0</wp14:pctHeight>
          </wp14:sizeRelV>
        </wp:anchor>
      </w:drawing>
    </w:r>
    <w:r>
      <w:rPr>
        <w:rFonts w:ascii="Franklin Gothic Medium" w:hAnsi="Franklin Gothic Medium"/>
        <w:noProof/>
        <w:sz w:val="20"/>
        <w:szCs w:val="20"/>
      </w:rPr>
      <mc:AlternateContent>
        <mc:Choice Requires="wps">
          <w:drawing>
            <wp:anchor distT="0" distB="0" distL="114300" distR="114300" simplePos="0" relativeHeight="251659264" behindDoc="0" locked="0" layoutInCell="1" allowOverlap="1" wp14:anchorId="3DEFA9B3" wp14:editId="2E4E14B7">
              <wp:simplePos x="0" y="0"/>
              <wp:positionH relativeFrom="column">
                <wp:posOffset>1023582</wp:posOffset>
              </wp:positionH>
              <wp:positionV relativeFrom="paragraph">
                <wp:posOffset>-177213</wp:posOffset>
              </wp:positionV>
              <wp:extent cx="3916907" cy="1255595"/>
              <wp:effectExtent l="0" t="0" r="7620" b="1905"/>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907" cy="1255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15B5" w:rsidRDefault="006715B5" w:rsidP="006715B5">
                          <w:pPr>
                            <w:jc w:val="center"/>
                            <w:rPr>
                              <w:rFonts w:ascii="Franklin Gothic Medium" w:hAnsi="Franklin Gothic Medium"/>
                              <w:b/>
                              <w:sz w:val="36"/>
                              <w:szCs w:val="36"/>
                            </w:rPr>
                          </w:pPr>
                          <w:r w:rsidRPr="007B2367">
                            <w:rPr>
                              <w:rFonts w:ascii="Franklin Gothic Medium" w:hAnsi="Franklin Gothic Medium"/>
                              <w:b/>
                              <w:sz w:val="36"/>
                              <w:szCs w:val="36"/>
                            </w:rPr>
                            <w:t>ȘCOALA GIMNAZIALĂ NR. 1 COSTEȘTI</w:t>
                          </w:r>
                        </w:p>
                        <w:p w:rsidR="006715B5" w:rsidRPr="00F14F4F" w:rsidRDefault="006715B5" w:rsidP="006715B5">
                          <w:pPr>
                            <w:jc w:val="center"/>
                          </w:pPr>
                          <w:r w:rsidRPr="007B2367">
                            <w:rPr>
                              <w:rFonts w:ascii="Franklin Gothic Medium" w:hAnsi="Franklin Gothic Medium"/>
                              <w:sz w:val="20"/>
                              <w:szCs w:val="20"/>
                            </w:rPr>
                            <w:t>Adresă: Str. Morii, nr. 19, Costești, jud. Argeș</w:t>
                          </w:r>
                          <w:r w:rsidRPr="007B2367">
                            <w:rPr>
                              <w:rFonts w:ascii="Franklin Gothic Medium" w:hAnsi="Franklin Gothic Medium"/>
                              <w:sz w:val="20"/>
                              <w:szCs w:val="20"/>
                            </w:rPr>
                            <w:br/>
                            <w:t>Tel./fax: 0248 672 329</w:t>
                          </w:r>
                          <w:r w:rsidRPr="007B2367">
                            <w:rPr>
                              <w:rFonts w:ascii="Franklin Gothic Medium" w:hAnsi="Franklin Gothic Medium"/>
                              <w:sz w:val="20"/>
                              <w:szCs w:val="20"/>
                            </w:rPr>
                            <w:br/>
                            <w:t xml:space="preserve">E-mail: </w:t>
                          </w:r>
                          <w:hyperlink r:id="rId3" w:history="1">
                            <w:r w:rsidRPr="00F7211A">
                              <w:rPr>
                                <w:rStyle w:val="Hyperlink"/>
                                <w:rFonts w:ascii="Franklin Gothic Medium" w:hAnsi="Franklin Gothic Medium"/>
                                <w:sz w:val="20"/>
                                <w:szCs w:val="20"/>
                              </w:rPr>
                              <w:t>scoala_costesti@yahoo.com</w:t>
                            </w:r>
                          </w:hyperlink>
                          <w:r>
                            <w:rPr>
                              <w:rFonts w:ascii="Franklin Gothic Medium" w:hAnsi="Franklin Gothic Medium"/>
                              <w:sz w:val="20"/>
                              <w:szCs w:val="20"/>
                            </w:rPr>
                            <w:t xml:space="preserve"> </w:t>
                          </w:r>
                          <w:r w:rsidRPr="007B2367">
                            <w:rPr>
                              <w:rFonts w:ascii="Franklin Gothic Medium" w:hAnsi="Franklin Gothic Medium"/>
                              <w:sz w:val="20"/>
                              <w:szCs w:val="20"/>
                            </w:rPr>
                            <w:br/>
                            <w:t>Web:</w:t>
                          </w:r>
                          <w:r>
                            <w:rPr>
                              <w:rFonts w:ascii="Franklin Gothic Medium" w:hAnsi="Franklin Gothic Medium"/>
                              <w:sz w:val="20"/>
                              <w:szCs w:val="20"/>
                            </w:rPr>
                            <w:t xml:space="preserve"> </w:t>
                          </w:r>
                          <w:hyperlink r:id="rId4" w:history="1">
                            <w:r w:rsidRPr="00472174">
                              <w:rPr>
                                <w:rStyle w:val="Hyperlink"/>
                                <w:rFonts w:ascii="Franklin Gothic Medium" w:hAnsi="Franklin Gothic Medium"/>
                                <w:sz w:val="20"/>
                                <w:szCs w:val="20"/>
                              </w:rPr>
                              <w:t>www.scoala1costesti.ro</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0.6pt;margin-top:-13.95pt;width:308.4pt;height:9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H4hAIAABE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U4wk6YCjBzY4tFIDuvTl6bUtwepeg50bYBtoDqlafafqLxZJddMSuWXXxqi+ZYRCeIm/GZ1dHXGs&#10;B9n07xUFN2TnVAAaGtP52kE1EKADTY8nanwoNWxeFsm0iGcY1XCWpHmeF3nwQcrjdW2se8tUh/yk&#10;wga4D/Bkf2edD4eURxPvzSrB6ZoLERZmu7kRBu0J6GQdvgP6CzMhvbFU/tqIOO5AlODDn/l4A+9P&#10;RZJm8SotJuvpfDbJ1lk+KWbxfBInxaqYxlmR3a6/+wCTrGw5pUzeccmOGkyyv+P40A2jeoIKUV/h&#10;Ik/zkaM/JhmH73dJdtxBSwreVXh+MiKlZ/aNpJA2KR3hYpxHL8MPVYYaHP+hKkEHnvpRBG7YDIDi&#10;xbFR9BEUYRTwBbTDOwKTVplvGPXQkxW2X3fEMIzEOwmqKpIs800cFlk+S2Fhzk825ydE1gBVYYfR&#10;OL1xY+PvtOHbFjyNOpbqGpTY8KCR56gO+oW+C8kc3gjf2OfrYPX8ki1/AAAA//8DAFBLAwQUAAYA&#10;CAAAACEA6+cHaN4AAAALAQAADwAAAGRycy9kb3ducmV2LnhtbEyPzW6DMBCE75X6DtZW6qVKTFCL&#10;gWKitlKrXvPzAAs4gIrXCDuBvH03p/Y4mtHMN8V2sYO4mMn3jjRs1hEIQ7Vremo1HA+fqxSED0gN&#10;Do6MhqvxsC3v7wrMGzfTzlz2oRVcQj5HDV0IYy6lrztj0a/daIi9k5ssBpZTK5sJZy63g4yjKJEW&#10;e+KFDkfz0Zn6Z3+2Gk7f89NLNldf4ah2z8k79qpyV60fH5a3VxDBLOEvDDd8RoeSmSp3psaLgXWy&#10;iTmqYRWrDAQnlEr5XXWzshRkWcj/H8pfAAAA//8DAFBLAQItABQABgAIAAAAIQC2gziS/gAAAOEB&#10;AAATAAAAAAAAAAAAAAAAAAAAAABbQ29udGVudF9UeXBlc10ueG1sUEsBAi0AFAAGAAgAAAAhADj9&#10;If/WAAAAlAEAAAsAAAAAAAAAAAAAAAAALwEAAF9yZWxzLy5yZWxzUEsBAi0AFAAGAAgAAAAhAPpU&#10;YfiEAgAAEQUAAA4AAAAAAAAAAAAAAAAALgIAAGRycy9lMm9Eb2MueG1sUEsBAi0AFAAGAAgAAAAh&#10;AOvnB2jeAAAACwEAAA8AAAAAAAAAAAAAAAAA3gQAAGRycy9kb3ducmV2LnhtbFBLBQYAAAAABAAE&#10;APMAAADpBQAAAAA=&#10;" stroked="f">
              <v:textbox>
                <w:txbxContent>
                  <w:p w:rsidR="006715B5" w:rsidRDefault="006715B5" w:rsidP="006715B5">
                    <w:pPr>
                      <w:jc w:val="center"/>
                      <w:rPr>
                        <w:rFonts w:ascii="Franklin Gothic Medium" w:hAnsi="Franklin Gothic Medium"/>
                        <w:b/>
                        <w:sz w:val="36"/>
                        <w:szCs w:val="36"/>
                      </w:rPr>
                    </w:pPr>
                    <w:r w:rsidRPr="007B2367">
                      <w:rPr>
                        <w:rFonts w:ascii="Franklin Gothic Medium" w:hAnsi="Franklin Gothic Medium"/>
                        <w:b/>
                        <w:sz w:val="36"/>
                        <w:szCs w:val="36"/>
                      </w:rPr>
                      <w:t>ȘCOALA GIMNAZIALĂ NR. 1 COSTEȘTI</w:t>
                    </w:r>
                  </w:p>
                  <w:p w:rsidR="006715B5" w:rsidRPr="00F14F4F" w:rsidRDefault="006715B5" w:rsidP="006715B5">
                    <w:pPr>
                      <w:jc w:val="center"/>
                    </w:pPr>
                    <w:r w:rsidRPr="007B2367">
                      <w:rPr>
                        <w:rFonts w:ascii="Franklin Gothic Medium" w:hAnsi="Franklin Gothic Medium"/>
                        <w:sz w:val="20"/>
                        <w:szCs w:val="20"/>
                      </w:rPr>
                      <w:t>Adresă: Str. Morii, nr. 19, Costești, jud. Argeș</w:t>
                    </w:r>
                    <w:r w:rsidRPr="007B2367">
                      <w:rPr>
                        <w:rFonts w:ascii="Franklin Gothic Medium" w:hAnsi="Franklin Gothic Medium"/>
                        <w:sz w:val="20"/>
                        <w:szCs w:val="20"/>
                      </w:rPr>
                      <w:br/>
                      <w:t>Tel./fax: 0248 672 329</w:t>
                    </w:r>
                    <w:r w:rsidRPr="007B2367">
                      <w:rPr>
                        <w:rFonts w:ascii="Franklin Gothic Medium" w:hAnsi="Franklin Gothic Medium"/>
                        <w:sz w:val="20"/>
                        <w:szCs w:val="20"/>
                      </w:rPr>
                      <w:br/>
                      <w:t xml:space="preserve">E-mail: </w:t>
                    </w:r>
                    <w:hyperlink r:id="rId5" w:history="1">
                      <w:r w:rsidRPr="00F7211A">
                        <w:rPr>
                          <w:rStyle w:val="Hyperlink"/>
                          <w:rFonts w:ascii="Franklin Gothic Medium" w:hAnsi="Franklin Gothic Medium"/>
                          <w:sz w:val="20"/>
                          <w:szCs w:val="20"/>
                        </w:rPr>
                        <w:t>scoala_costesti@yahoo.com</w:t>
                      </w:r>
                    </w:hyperlink>
                    <w:r>
                      <w:rPr>
                        <w:rFonts w:ascii="Franklin Gothic Medium" w:hAnsi="Franklin Gothic Medium"/>
                        <w:sz w:val="20"/>
                        <w:szCs w:val="20"/>
                      </w:rPr>
                      <w:t xml:space="preserve"> </w:t>
                    </w:r>
                    <w:r w:rsidRPr="007B2367">
                      <w:rPr>
                        <w:rFonts w:ascii="Franklin Gothic Medium" w:hAnsi="Franklin Gothic Medium"/>
                        <w:sz w:val="20"/>
                        <w:szCs w:val="20"/>
                      </w:rPr>
                      <w:br/>
                      <w:t>Web:</w:t>
                    </w:r>
                    <w:r>
                      <w:rPr>
                        <w:rFonts w:ascii="Franklin Gothic Medium" w:hAnsi="Franklin Gothic Medium"/>
                        <w:sz w:val="20"/>
                        <w:szCs w:val="20"/>
                      </w:rPr>
                      <w:t xml:space="preserve"> </w:t>
                    </w:r>
                    <w:hyperlink r:id="rId6" w:history="1">
                      <w:r w:rsidRPr="00472174">
                        <w:rPr>
                          <w:rStyle w:val="Hyperlink"/>
                          <w:rFonts w:ascii="Franklin Gothic Medium" w:hAnsi="Franklin Gothic Medium"/>
                          <w:sz w:val="20"/>
                          <w:szCs w:val="20"/>
                        </w:rPr>
                        <w:t>www.scoala1costesti.ro</w:t>
                      </w:r>
                    </w:hyperlink>
                  </w:p>
                </w:txbxContent>
              </v:textbox>
            </v:shape>
          </w:pict>
        </mc:Fallback>
      </mc:AlternateContent>
    </w:r>
  </w:p>
  <w:p w:rsidR="006715B5" w:rsidRDefault="006715B5" w:rsidP="006715B5">
    <w:r>
      <w:rPr>
        <w:rFonts w:ascii="Franklin Gothic Medium" w:hAnsi="Franklin Gothic Medium"/>
        <w:noProof/>
        <w:sz w:val="20"/>
        <w:szCs w:val="20"/>
      </w:rPr>
      <w:drawing>
        <wp:anchor distT="0" distB="0" distL="114300" distR="114300" simplePos="0" relativeHeight="251660288" behindDoc="0" locked="0" layoutInCell="1" allowOverlap="1" wp14:anchorId="047D7E69" wp14:editId="5D673206">
          <wp:simplePos x="0" y="0"/>
          <wp:positionH relativeFrom="column">
            <wp:posOffset>5076825</wp:posOffset>
          </wp:positionH>
          <wp:positionV relativeFrom="paragraph">
            <wp:posOffset>133985</wp:posOffset>
          </wp:positionV>
          <wp:extent cx="1064260" cy="455930"/>
          <wp:effectExtent l="0" t="0" r="2540" b="1270"/>
          <wp:wrapSquare wrapText="bothSides"/>
          <wp:docPr id="2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7" cstate="print"/>
                  <a:srcRect/>
                  <a:stretch>
                    <a:fillRect/>
                  </a:stretch>
                </pic:blipFill>
                <pic:spPr bwMode="auto">
                  <a:xfrm>
                    <a:off x="0" y="0"/>
                    <a:ext cx="1064260" cy="4559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715B5" w:rsidRDefault="006715B5" w:rsidP="006715B5">
    <w:pPr>
      <w:pStyle w:val="Header"/>
    </w:pPr>
  </w:p>
  <w:p w:rsidR="006715B5" w:rsidRDefault="006715B5">
    <w:pPr>
      <w:pStyle w:val="Header"/>
    </w:pPr>
  </w:p>
  <w:p w:rsidR="007B2367" w:rsidRDefault="007B23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C1A"/>
    <w:multiLevelType w:val="hybridMultilevel"/>
    <w:tmpl w:val="92A6914A"/>
    <w:lvl w:ilvl="0" w:tplc="E29AAB0C">
      <w:numFmt w:val="bullet"/>
      <w:lvlText w:val="-"/>
      <w:lvlJc w:val="left"/>
      <w:pPr>
        <w:ind w:left="1065" w:hanging="360"/>
      </w:pPr>
      <w:rPr>
        <w:rFonts w:ascii="Times New Roman" w:eastAsiaTheme="minorEastAsia"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nsid w:val="07A4504A"/>
    <w:multiLevelType w:val="hybridMultilevel"/>
    <w:tmpl w:val="374A9DE2"/>
    <w:lvl w:ilvl="0" w:tplc="5A92163A">
      <w:start w:val="1"/>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2">
    <w:nsid w:val="11023ADB"/>
    <w:multiLevelType w:val="hybridMultilevel"/>
    <w:tmpl w:val="60423DC8"/>
    <w:lvl w:ilvl="0" w:tplc="0418000F">
      <w:start w:val="1"/>
      <w:numFmt w:val="decimal"/>
      <w:lvlText w:val="%1."/>
      <w:lvlJc w:val="left"/>
      <w:pPr>
        <w:tabs>
          <w:tab w:val="num" w:pos="1440"/>
        </w:tabs>
        <w:ind w:left="1440" w:hanging="360"/>
      </w:p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3">
    <w:nsid w:val="12C82ED4"/>
    <w:multiLevelType w:val="hybridMultilevel"/>
    <w:tmpl w:val="F252DED0"/>
    <w:lvl w:ilvl="0" w:tplc="0472F30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1B860ADB"/>
    <w:multiLevelType w:val="hybridMultilevel"/>
    <w:tmpl w:val="F2927010"/>
    <w:lvl w:ilvl="0" w:tplc="A4340576">
      <w:start w:val="1"/>
      <w:numFmt w:val="decimal"/>
      <w:lvlText w:val="%1."/>
      <w:lvlJc w:val="left"/>
      <w:pPr>
        <w:ind w:left="1635" w:hanging="360"/>
      </w:pPr>
      <w:rPr>
        <w:rFonts w:hint="default"/>
      </w:rPr>
    </w:lvl>
    <w:lvl w:ilvl="1" w:tplc="04180019" w:tentative="1">
      <w:start w:val="1"/>
      <w:numFmt w:val="lowerLetter"/>
      <w:lvlText w:val="%2."/>
      <w:lvlJc w:val="left"/>
      <w:pPr>
        <w:ind w:left="2355" w:hanging="360"/>
      </w:pPr>
    </w:lvl>
    <w:lvl w:ilvl="2" w:tplc="0418001B" w:tentative="1">
      <w:start w:val="1"/>
      <w:numFmt w:val="lowerRoman"/>
      <w:lvlText w:val="%3."/>
      <w:lvlJc w:val="right"/>
      <w:pPr>
        <w:ind w:left="3075" w:hanging="180"/>
      </w:pPr>
    </w:lvl>
    <w:lvl w:ilvl="3" w:tplc="0418000F" w:tentative="1">
      <w:start w:val="1"/>
      <w:numFmt w:val="decimal"/>
      <w:lvlText w:val="%4."/>
      <w:lvlJc w:val="left"/>
      <w:pPr>
        <w:ind w:left="3795" w:hanging="360"/>
      </w:pPr>
    </w:lvl>
    <w:lvl w:ilvl="4" w:tplc="04180019" w:tentative="1">
      <w:start w:val="1"/>
      <w:numFmt w:val="lowerLetter"/>
      <w:lvlText w:val="%5."/>
      <w:lvlJc w:val="left"/>
      <w:pPr>
        <w:ind w:left="4515" w:hanging="360"/>
      </w:pPr>
    </w:lvl>
    <w:lvl w:ilvl="5" w:tplc="0418001B" w:tentative="1">
      <w:start w:val="1"/>
      <w:numFmt w:val="lowerRoman"/>
      <w:lvlText w:val="%6."/>
      <w:lvlJc w:val="right"/>
      <w:pPr>
        <w:ind w:left="5235" w:hanging="180"/>
      </w:pPr>
    </w:lvl>
    <w:lvl w:ilvl="6" w:tplc="0418000F" w:tentative="1">
      <w:start w:val="1"/>
      <w:numFmt w:val="decimal"/>
      <w:lvlText w:val="%7."/>
      <w:lvlJc w:val="left"/>
      <w:pPr>
        <w:ind w:left="5955" w:hanging="360"/>
      </w:pPr>
    </w:lvl>
    <w:lvl w:ilvl="7" w:tplc="04180019" w:tentative="1">
      <w:start w:val="1"/>
      <w:numFmt w:val="lowerLetter"/>
      <w:lvlText w:val="%8."/>
      <w:lvlJc w:val="left"/>
      <w:pPr>
        <w:ind w:left="6675" w:hanging="360"/>
      </w:pPr>
    </w:lvl>
    <w:lvl w:ilvl="8" w:tplc="0418001B" w:tentative="1">
      <w:start w:val="1"/>
      <w:numFmt w:val="lowerRoman"/>
      <w:lvlText w:val="%9."/>
      <w:lvlJc w:val="right"/>
      <w:pPr>
        <w:ind w:left="7395" w:hanging="180"/>
      </w:pPr>
    </w:lvl>
  </w:abstractNum>
  <w:abstractNum w:abstractNumId="5">
    <w:nsid w:val="257A0141"/>
    <w:multiLevelType w:val="hybridMultilevel"/>
    <w:tmpl w:val="8D1AB3F6"/>
    <w:lvl w:ilvl="0" w:tplc="3AC2B1E8">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nsid w:val="26873B71"/>
    <w:multiLevelType w:val="hybridMultilevel"/>
    <w:tmpl w:val="44A49350"/>
    <w:lvl w:ilvl="0" w:tplc="6F30FFC8">
      <w:start w:val="1"/>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7">
    <w:nsid w:val="27D13A2A"/>
    <w:multiLevelType w:val="hybridMultilevel"/>
    <w:tmpl w:val="7570B4A8"/>
    <w:lvl w:ilvl="0" w:tplc="E10C361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2C3C3D54"/>
    <w:multiLevelType w:val="hybridMultilevel"/>
    <w:tmpl w:val="5566865A"/>
    <w:lvl w:ilvl="0" w:tplc="E60610BC">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nsid w:val="2C667B72"/>
    <w:multiLevelType w:val="hybridMultilevel"/>
    <w:tmpl w:val="3D289D72"/>
    <w:lvl w:ilvl="0" w:tplc="AE3261EE">
      <w:start w:val="1"/>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10">
    <w:nsid w:val="2EFF1E43"/>
    <w:multiLevelType w:val="hybridMultilevel"/>
    <w:tmpl w:val="7040BFE6"/>
    <w:lvl w:ilvl="0" w:tplc="EF9482A4">
      <w:start w:val="1"/>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11">
    <w:nsid w:val="3328556F"/>
    <w:multiLevelType w:val="hybridMultilevel"/>
    <w:tmpl w:val="69820412"/>
    <w:lvl w:ilvl="0" w:tplc="A7F2A09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41DF3AA6"/>
    <w:multiLevelType w:val="hybridMultilevel"/>
    <w:tmpl w:val="EEA48F16"/>
    <w:lvl w:ilvl="0" w:tplc="86FAA18C">
      <w:start w:val="1"/>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13">
    <w:nsid w:val="48E24101"/>
    <w:multiLevelType w:val="hybridMultilevel"/>
    <w:tmpl w:val="F5382DE2"/>
    <w:lvl w:ilvl="0" w:tplc="5DAAC4F8">
      <w:start w:val="1"/>
      <w:numFmt w:val="decimal"/>
      <w:lvlText w:val="%1."/>
      <w:lvlJc w:val="left"/>
      <w:pPr>
        <w:ind w:left="1560" w:hanging="360"/>
      </w:pPr>
      <w:rPr>
        <w:rFonts w:hint="default"/>
      </w:rPr>
    </w:lvl>
    <w:lvl w:ilvl="1" w:tplc="04180019" w:tentative="1">
      <w:start w:val="1"/>
      <w:numFmt w:val="lowerLetter"/>
      <w:lvlText w:val="%2."/>
      <w:lvlJc w:val="left"/>
      <w:pPr>
        <w:ind w:left="2280" w:hanging="360"/>
      </w:pPr>
    </w:lvl>
    <w:lvl w:ilvl="2" w:tplc="0418001B" w:tentative="1">
      <w:start w:val="1"/>
      <w:numFmt w:val="lowerRoman"/>
      <w:lvlText w:val="%3."/>
      <w:lvlJc w:val="right"/>
      <w:pPr>
        <w:ind w:left="3000" w:hanging="180"/>
      </w:pPr>
    </w:lvl>
    <w:lvl w:ilvl="3" w:tplc="0418000F" w:tentative="1">
      <w:start w:val="1"/>
      <w:numFmt w:val="decimal"/>
      <w:lvlText w:val="%4."/>
      <w:lvlJc w:val="left"/>
      <w:pPr>
        <w:ind w:left="3720" w:hanging="360"/>
      </w:pPr>
    </w:lvl>
    <w:lvl w:ilvl="4" w:tplc="04180019" w:tentative="1">
      <w:start w:val="1"/>
      <w:numFmt w:val="lowerLetter"/>
      <w:lvlText w:val="%5."/>
      <w:lvlJc w:val="left"/>
      <w:pPr>
        <w:ind w:left="4440" w:hanging="360"/>
      </w:pPr>
    </w:lvl>
    <w:lvl w:ilvl="5" w:tplc="0418001B" w:tentative="1">
      <w:start w:val="1"/>
      <w:numFmt w:val="lowerRoman"/>
      <w:lvlText w:val="%6."/>
      <w:lvlJc w:val="right"/>
      <w:pPr>
        <w:ind w:left="5160" w:hanging="180"/>
      </w:pPr>
    </w:lvl>
    <w:lvl w:ilvl="6" w:tplc="0418000F" w:tentative="1">
      <w:start w:val="1"/>
      <w:numFmt w:val="decimal"/>
      <w:lvlText w:val="%7."/>
      <w:lvlJc w:val="left"/>
      <w:pPr>
        <w:ind w:left="5880" w:hanging="360"/>
      </w:pPr>
    </w:lvl>
    <w:lvl w:ilvl="7" w:tplc="04180019" w:tentative="1">
      <w:start w:val="1"/>
      <w:numFmt w:val="lowerLetter"/>
      <w:lvlText w:val="%8."/>
      <w:lvlJc w:val="left"/>
      <w:pPr>
        <w:ind w:left="6600" w:hanging="360"/>
      </w:pPr>
    </w:lvl>
    <w:lvl w:ilvl="8" w:tplc="0418001B" w:tentative="1">
      <w:start w:val="1"/>
      <w:numFmt w:val="lowerRoman"/>
      <w:lvlText w:val="%9."/>
      <w:lvlJc w:val="right"/>
      <w:pPr>
        <w:ind w:left="7320" w:hanging="180"/>
      </w:pPr>
    </w:lvl>
  </w:abstractNum>
  <w:abstractNum w:abstractNumId="14">
    <w:nsid w:val="497F50A6"/>
    <w:multiLevelType w:val="hybridMultilevel"/>
    <w:tmpl w:val="708ACC6E"/>
    <w:lvl w:ilvl="0" w:tplc="0418000F">
      <w:start w:val="1"/>
      <w:numFmt w:val="decimal"/>
      <w:lvlText w:val="%1."/>
      <w:lvlJc w:val="left"/>
      <w:pPr>
        <w:tabs>
          <w:tab w:val="num" w:pos="1440"/>
        </w:tabs>
        <w:ind w:left="1440" w:hanging="360"/>
      </w:p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15">
    <w:nsid w:val="4E4A36F0"/>
    <w:multiLevelType w:val="hybridMultilevel"/>
    <w:tmpl w:val="291676F6"/>
    <w:lvl w:ilvl="0" w:tplc="28E641F8">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AB06C4"/>
    <w:multiLevelType w:val="hybridMultilevel"/>
    <w:tmpl w:val="5B928D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5C9D30ED"/>
    <w:multiLevelType w:val="hybridMultilevel"/>
    <w:tmpl w:val="63402D6A"/>
    <w:lvl w:ilvl="0" w:tplc="AED25342">
      <w:start w:val="1"/>
      <w:numFmt w:val="decimal"/>
      <w:lvlText w:val="%1."/>
      <w:lvlJc w:val="left"/>
      <w:pPr>
        <w:ind w:left="1560" w:hanging="360"/>
      </w:pPr>
      <w:rPr>
        <w:rFonts w:hint="default"/>
      </w:rPr>
    </w:lvl>
    <w:lvl w:ilvl="1" w:tplc="04180019" w:tentative="1">
      <w:start w:val="1"/>
      <w:numFmt w:val="lowerLetter"/>
      <w:lvlText w:val="%2."/>
      <w:lvlJc w:val="left"/>
      <w:pPr>
        <w:ind w:left="2280" w:hanging="360"/>
      </w:pPr>
    </w:lvl>
    <w:lvl w:ilvl="2" w:tplc="0418001B" w:tentative="1">
      <w:start w:val="1"/>
      <w:numFmt w:val="lowerRoman"/>
      <w:lvlText w:val="%3."/>
      <w:lvlJc w:val="right"/>
      <w:pPr>
        <w:ind w:left="3000" w:hanging="180"/>
      </w:pPr>
    </w:lvl>
    <w:lvl w:ilvl="3" w:tplc="0418000F" w:tentative="1">
      <w:start w:val="1"/>
      <w:numFmt w:val="decimal"/>
      <w:lvlText w:val="%4."/>
      <w:lvlJc w:val="left"/>
      <w:pPr>
        <w:ind w:left="3720" w:hanging="360"/>
      </w:pPr>
    </w:lvl>
    <w:lvl w:ilvl="4" w:tplc="04180019" w:tentative="1">
      <w:start w:val="1"/>
      <w:numFmt w:val="lowerLetter"/>
      <w:lvlText w:val="%5."/>
      <w:lvlJc w:val="left"/>
      <w:pPr>
        <w:ind w:left="4440" w:hanging="360"/>
      </w:pPr>
    </w:lvl>
    <w:lvl w:ilvl="5" w:tplc="0418001B" w:tentative="1">
      <w:start w:val="1"/>
      <w:numFmt w:val="lowerRoman"/>
      <w:lvlText w:val="%6."/>
      <w:lvlJc w:val="right"/>
      <w:pPr>
        <w:ind w:left="5160" w:hanging="180"/>
      </w:pPr>
    </w:lvl>
    <w:lvl w:ilvl="6" w:tplc="0418000F" w:tentative="1">
      <w:start w:val="1"/>
      <w:numFmt w:val="decimal"/>
      <w:lvlText w:val="%7."/>
      <w:lvlJc w:val="left"/>
      <w:pPr>
        <w:ind w:left="5880" w:hanging="360"/>
      </w:pPr>
    </w:lvl>
    <w:lvl w:ilvl="7" w:tplc="04180019" w:tentative="1">
      <w:start w:val="1"/>
      <w:numFmt w:val="lowerLetter"/>
      <w:lvlText w:val="%8."/>
      <w:lvlJc w:val="left"/>
      <w:pPr>
        <w:ind w:left="6600" w:hanging="360"/>
      </w:pPr>
    </w:lvl>
    <w:lvl w:ilvl="8" w:tplc="0418001B" w:tentative="1">
      <w:start w:val="1"/>
      <w:numFmt w:val="lowerRoman"/>
      <w:lvlText w:val="%9."/>
      <w:lvlJc w:val="right"/>
      <w:pPr>
        <w:ind w:left="7320" w:hanging="180"/>
      </w:pPr>
    </w:lvl>
  </w:abstractNum>
  <w:abstractNum w:abstractNumId="18">
    <w:nsid w:val="5CE226E5"/>
    <w:multiLevelType w:val="hybridMultilevel"/>
    <w:tmpl w:val="48C64374"/>
    <w:lvl w:ilvl="0" w:tplc="0338F518">
      <w:start w:val="1"/>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19">
    <w:nsid w:val="5F0A53C0"/>
    <w:multiLevelType w:val="hybridMultilevel"/>
    <w:tmpl w:val="D3448C8C"/>
    <w:lvl w:ilvl="0" w:tplc="FC5A998A">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nsid w:val="62467368"/>
    <w:multiLevelType w:val="hybridMultilevel"/>
    <w:tmpl w:val="BD0C0FBE"/>
    <w:lvl w:ilvl="0" w:tplc="B91A98F6">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1">
    <w:nsid w:val="657C7FA0"/>
    <w:multiLevelType w:val="hybridMultilevel"/>
    <w:tmpl w:val="0A92EA5A"/>
    <w:lvl w:ilvl="0" w:tplc="024A3C84">
      <w:start w:val="1"/>
      <w:numFmt w:val="decimal"/>
      <w:lvlText w:val="%1."/>
      <w:lvlJc w:val="left"/>
      <w:pPr>
        <w:ind w:left="1560" w:hanging="360"/>
      </w:pPr>
      <w:rPr>
        <w:rFonts w:hint="default"/>
      </w:rPr>
    </w:lvl>
    <w:lvl w:ilvl="1" w:tplc="04180019" w:tentative="1">
      <w:start w:val="1"/>
      <w:numFmt w:val="lowerLetter"/>
      <w:lvlText w:val="%2."/>
      <w:lvlJc w:val="left"/>
      <w:pPr>
        <w:ind w:left="2280" w:hanging="360"/>
      </w:pPr>
    </w:lvl>
    <w:lvl w:ilvl="2" w:tplc="0418001B" w:tentative="1">
      <w:start w:val="1"/>
      <w:numFmt w:val="lowerRoman"/>
      <w:lvlText w:val="%3."/>
      <w:lvlJc w:val="right"/>
      <w:pPr>
        <w:ind w:left="3000" w:hanging="180"/>
      </w:pPr>
    </w:lvl>
    <w:lvl w:ilvl="3" w:tplc="0418000F" w:tentative="1">
      <w:start w:val="1"/>
      <w:numFmt w:val="decimal"/>
      <w:lvlText w:val="%4."/>
      <w:lvlJc w:val="left"/>
      <w:pPr>
        <w:ind w:left="3720" w:hanging="360"/>
      </w:pPr>
    </w:lvl>
    <w:lvl w:ilvl="4" w:tplc="04180019" w:tentative="1">
      <w:start w:val="1"/>
      <w:numFmt w:val="lowerLetter"/>
      <w:lvlText w:val="%5."/>
      <w:lvlJc w:val="left"/>
      <w:pPr>
        <w:ind w:left="4440" w:hanging="360"/>
      </w:pPr>
    </w:lvl>
    <w:lvl w:ilvl="5" w:tplc="0418001B" w:tentative="1">
      <w:start w:val="1"/>
      <w:numFmt w:val="lowerRoman"/>
      <w:lvlText w:val="%6."/>
      <w:lvlJc w:val="right"/>
      <w:pPr>
        <w:ind w:left="5160" w:hanging="180"/>
      </w:pPr>
    </w:lvl>
    <w:lvl w:ilvl="6" w:tplc="0418000F" w:tentative="1">
      <w:start w:val="1"/>
      <w:numFmt w:val="decimal"/>
      <w:lvlText w:val="%7."/>
      <w:lvlJc w:val="left"/>
      <w:pPr>
        <w:ind w:left="5880" w:hanging="360"/>
      </w:pPr>
    </w:lvl>
    <w:lvl w:ilvl="7" w:tplc="04180019" w:tentative="1">
      <w:start w:val="1"/>
      <w:numFmt w:val="lowerLetter"/>
      <w:lvlText w:val="%8."/>
      <w:lvlJc w:val="left"/>
      <w:pPr>
        <w:ind w:left="6600" w:hanging="360"/>
      </w:pPr>
    </w:lvl>
    <w:lvl w:ilvl="8" w:tplc="0418001B" w:tentative="1">
      <w:start w:val="1"/>
      <w:numFmt w:val="lowerRoman"/>
      <w:lvlText w:val="%9."/>
      <w:lvlJc w:val="right"/>
      <w:pPr>
        <w:ind w:left="7320" w:hanging="180"/>
      </w:pPr>
    </w:lvl>
  </w:abstractNum>
  <w:abstractNum w:abstractNumId="22">
    <w:nsid w:val="675446FD"/>
    <w:multiLevelType w:val="hybridMultilevel"/>
    <w:tmpl w:val="2CB2F1CE"/>
    <w:lvl w:ilvl="0" w:tplc="C97A0BC0">
      <w:start w:val="1"/>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23">
    <w:nsid w:val="6F9F0985"/>
    <w:multiLevelType w:val="hybridMultilevel"/>
    <w:tmpl w:val="38847A0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7B0C4E13"/>
    <w:multiLevelType w:val="hybridMultilevel"/>
    <w:tmpl w:val="34DC4EA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3"/>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1"/>
  </w:num>
  <w:num w:numId="7">
    <w:abstractNumId w:val="22"/>
  </w:num>
  <w:num w:numId="8">
    <w:abstractNumId w:val="1"/>
  </w:num>
  <w:num w:numId="9">
    <w:abstractNumId w:val="19"/>
  </w:num>
  <w:num w:numId="10">
    <w:abstractNumId w:val="5"/>
  </w:num>
  <w:num w:numId="11">
    <w:abstractNumId w:val="12"/>
  </w:num>
  <w:num w:numId="12">
    <w:abstractNumId w:val="9"/>
  </w:num>
  <w:num w:numId="13">
    <w:abstractNumId w:val="21"/>
  </w:num>
  <w:num w:numId="14">
    <w:abstractNumId w:val="17"/>
  </w:num>
  <w:num w:numId="15">
    <w:abstractNumId w:val="13"/>
  </w:num>
  <w:num w:numId="16">
    <w:abstractNumId w:val="18"/>
  </w:num>
  <w:num w:numId="17">
    <w:abstractNumId w:val="6"/>
  </w:num>
  <w:num w:numId="18">
    <w:abstractNumId w:val="10"/>
  </w:num>
  <w:num w:numId="19">
    <w:abstractNumId w:val="8"/>
  </w:num>
  <w:num w:numId="20">
    <w:abstractNumId w:val="15"/>
  </w:num>
  <w:num w:numId="21">
    <w:abstractNumId w:val="24"/>
  </w:num>
  <w:num w:numId="22">
    <w:abstractNumId w:val="16"/>
  </w:num>
  <w:num w:numId="23">
    <w:abstractNumId w:val="3"/>
  </w:num>
  <w:num w:numId="24">
    <w:abstractNumId w:val="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BAD"/>
    <w:rsid w:val="0003065B"/>
    <w:rsid w:val="000347CE"/>
    <w:rsid w:val="00035AFD"/>
    <w:rsid w:val="0005000B"/>
    <w:rsid w:val="00051276"/>
    <w:rsid w:val="000654EC"/>
    <w:rsid w:val="000737CD"/>
    <w:rsid w:val="000753EC"/>
    <w:rsid w:val="00101BA5"/>
    <w:rsid w:val="00107CD4"/>
    <w:rsid w:val="0013390A"/>
    <w:rsid w:val="00147A82"/>
    <w:rsid w:val="00196EB6"/>
    <w:rsid w:val="001C4406"/>
    <w:rsid w:val="001C7CB9"/>
    <w:rsid w:val="001D257D"/>
    <w:rsid w:val="002070DB"/>
    <w:rsid w:val="002119A9"/>
    <w:rsid w:val="0022610F"/>
    <w:rsid w:val="002326CF"/>
    <w:rsid w:val="00235175"/>
    <w:rsid w:val="00236850"/>
    <w:rsid w:val="00260B72"/>
    <w:rsid w:val="00263641"/>
    <w:rsid w:val="002A71EE"/>
    <w:rsid w:val="002C62F9"/>
    <w:rsid w:val="003050B2"/>
    <w:rsid w:val="003159E7"/>
    <w:rsid w:val="00323BAF"/>
    <w:rsid w:val="00330A27"/>
    <w:rsid w:val="003932A2"/>
    <w:rsid w:val="003C1FE0"/>
    <w:rsid w:val="003D321E"/>
    <w:rsid w:val="003E1F40"/>
    <w:rsid w:val="00400BAB"/>
    <w:rsid w:val="004035F0"/>
    <w:rsid w:val="004718D5"/>
    <w:rsid w:val="004853B3"/>
    <w:rsid w:val="00497886"/>
    <w:rsid w:val="004B5771"/>
    <w:rsid w:val="004E13F6"/>
    <w:rsid w:val="004E42EC"/>
    <w:rsid w:val="0052394E"/>
    <w:rsid w:val="00585445"/>
    <w:rsid w:val="005862ED"/>
    <w:rsid w:val="005A00A8"/>
    <w:rsid w:val="005A64AA"/>
    <w:rsid w:val="005E178A"/>
    <w:rsid w:val="005F5D2F"/>
    <w:rsid w:val="006017C6"/>
    <w:rsid w:val="00621BC6"/>
    <w:rsid w:val="006715B5"/>
    <w:rsid w:val="006740C8"/>
    <w:rsid w:val="006A2FFF"/>
    <w:rsid w:val="006A7B7D"/>
    <w:rsid w:val="006D13AB"/>
    <w:rsid w:val="006D13E6"/>
    <w:rsid w:val="006F7124"/>
    <w:rsid w:val="00707B33"/>
    <w:rsid w:val="00737225"/>
    <w:rsid w:val="007A6C05"/>
    <w:rsid w:val="007B2367"/>
    <w:rsid w:val="007D3711"/>
    <w:rsid w:val="007E62D6"/>
    <w:rsid w:val="007F55E4"/>
    <w:rsid w:val="00824F95"/>
    <w:rsid w:val="008268A4"/>
    <w:rsid w:val="00871ACA"/>
    <w:rsid w:val="00887EB7"/>
    <w:rsid w:val="008A6C3A"/>
    <w:rsid w:val="008B0837"/>
    <w:rsid w:val="00933E2C"/>
    <w:rsid w:val="00952266"/>
    <w:rsid w:val="00976082"/>
    <w:rsid w:val="009C0300"/>
    <w:rsid w:val="00A37B4B"/>
    <w:rsid w:val="00AA0658"/>
    <w:rsid w:val="00AA3AF7"/>
    <w:rsid w:val="00AD456E"/>
    <w:rsid w:val="00AF400A"/>
    <w:rsid w:val="00B060E5"/>
    <w:rsid w:val="00B20D98"/>
    <w:rsid w:val="00B329A9"/>
    <w:rsid w:val="00B47206"/>
    <w:rsid w:val="00B71AEB"/>
    <w:rsid w:val="00B762DC"/>
    <w:rsid w:val="00BB4354"/>
    <w:rsid w:val="00BB7624"/>
    <w:rsid w:val="00BC4E9D"/>
    <w:rsid w:val="00BC6D3A"/>
    <w:rsid w:val="00C04557"/>
    <w:rsid w:val="00C649F2"/>
    <w:rsid w:val="00D0757B"/>
    <w:rsid w:val="00D204A9"/>
    <w:rsid w:val="00D25A50"/>
    <w:rsid w:val="00D374CE"/>
    <w:rsid w:val="00D43E2D"/>
    <w:rsid w:val="00D91473"/>
    <w:rsid w:val="00DA41F5"/>
    <w:rsid w:val="00E309B6"/>
    <w:rsid w:val="00E61BAD"/>
    <w:rsid w:val="00E73F66"/>
    <w:rsid w:val="00E7533E"/>
    <w:rsid w:val="00E90DA7"/>
    <w:rsid w:val="00EA2FE0"/>
    <w:rsid w:val="00EB1585"/>
    <w:rsid w:val="00EB79F0"/>
    <w:rsid w:val="00ED0F01"/>
    <w:rsid w:val="00EF2374"/>
    <w:rsid w:val="00F12524"/>
    <w:rsid w:val="00F14F4F"/>
    <w:rsid w:val="00F15A47"/>
    <w:rsid w:val="00F16D83"/>
    <w:rsid w:val="00F609FC"/>
    <w:rsid w:val="00F62A33"/>
    <w:rsid w:val="00F710FC"/>
    <w:rsid w:val="00FC3555"/>
    <w:rsid w:val="00FD56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3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link w:val="Heading3Char"/>
    <w:uiPriority w:val="9"/>
    <w:unhideWhenUsed/>
    <w:qFormat/>
    <w:rsid w:val="00B329A9"/>
    <w:pPr>
      <w:spacing w:after="0" w:line="240" w:lineRule="auto"/>
      <w:outlineLvl w:val="2"/>
    </w:pPr>
    <w:rPr>
      <w:rFonts w:ascii="Times New Roman" w:eastAsia="Times New Roman" w:hAnsi="Times New Roman" w:cs="Times New Roman"/>
      <w:color w:val="1F4D78"/>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367"/>
  </w:style>
  <w:style w:type="paragraph" w:styleId="Footer">
    <w:name w:val="footer"/>
    <w:basedOn w:val="Normal"/>
    <w:link w:val="FooterChar"/>
    <w:uiPriority w:val="99"/>
    <w:unhideWhenUsed/>
    <w:rsid w:val="007B2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367"/>
  </w:style>
  <w:style w:type="character" w:customStyle="1" w:styleId="Heading1Char">
    <w:name w:val="Heading 1 Char"/>
    <w:basedOn w:val="DefaultParagraphFont"/>
    <w:link w:val="Heading1"/>
    <w:uiPriority w:val="9"/>
    <w:rsid w:val="007B2367"/>
    <w:rPr>
      <w:rFonts w:asciiTheme="majorHAnsi" w:eastAsiaTheme="majorEastAsia" w:hAnsiTheme="majorHAnsi" w:cstheme="majorBidi"/>
      <w:b/>
      <w:bCs/>
      <w:color w:val="365F91" w:themeColor="accent1" w:themeShade="BF"/>
      <w:sz w:val="28"/>
      <w:szCs w:val="28"/>
      <w:lang w:val="ro-RO"/>
    </w:rPr>
  </w:style>
  <w:style w:type="paragraph" w:styleId="BalloonText">
    <w:name w:val="Balloon Text"/>
    <w:basedOn w:val="Normal"/>
    <w:link w:val="BalloonTextChar"/>
    <w:uiPriority w:val="99"/>
    <w:semiHidden/>
    <w:unhideWhenUsed/>
    <w:rsid w:val="007B2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367"/>
    <w:rPr>
      <w:rFonts w:ascii="Tahoma" w:hAnsi="Tahoma" w:cs="Tahoma"/>
      <w:sz w:val="16"/>
      <w:szCs w:val="16"/>
    </w:rPr>
  </w:style>
  <w:style w:type="character" w:styleId="Hyperlink">
    <w:name w:val="Hyperlink"/>
    <w:basedOn w:val="DefaultParagraphFont"/>
    <w:unhideWhenUsed/>
    <w:rsid w:val="007B2367"/>
    <w:rPr>
      <w:color w:val="0000FF" w:themeColor="hyperlink"/>
      <w:u w:val="single"/>
    </w:rPr>
  </w:style>
  <w:style w:type="paragraph" w:styleId="NormalWeb">
    <w:name w:val="Normal (Web)"/>
    <w:basedOn w:val="Normal"/>
    <w:uiPriority w:val="99"/>
    <w:semiHidden/>
    <w:unhideWhenUsed/>
    <w:rsid w:val="0005127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42EC"/>
    <w:pPr>
      <w:ind w:left="720"/>
      <w:contextualSpacing/>
    </w:pPr>
  </w:style>
  <w:style w:type="paragraph" w:styleId="NoSpacing">
    <w:name w:val="No Spacing"/>
    <w:uiPriority w:val="1"/>
    <w:qFormat/>
    <w:rsid w:val="00F62A33"/>
    <w:pPr>
      <w:spacing w:after="0" w:line="240" w:lineRule="auto"/>
    </w:pPr>
    <w:rPr>
      <w:rFonts w:ascii="Calibri" w:eastAsia="Times New Roman" w:hAnsi="Calibri" w:cs="Calibri"/>
      <w:lang w:eastAsia="en-US"/>
    </w:rPr>
  </w:style>
  <w:style w:type="table" w:styleId="TableGrid">
    <w:name w:val="Table Grid"/>
    <w:basedOn w:val="TableNormal"/>
    <w:uiPriority w:val="59"/>
    <w:rsid w:val="009C03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329A9"/>
    <w:rPr>
      <w:rFonts w:ascii="Times New Roman" w:eastAsia="Times New Roman" w:hAnsi="Times New Roman" w:cs="Times New Roman"/>
      <w:color w:val="1F4D78"/>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3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link w:val="Heading3Char"/>
    <w:uiPriority w:val="9"/>
    <w:unhideWhenUsed/>
    <w:qFormat/>
    <w:rsid w:val="00B329A9"/>
    <w:pPr>
      <w:spacing w:after="0" w:line="240" w:lineRule="auto"/>
      <w:outlineLvl w:val="2"/>
    </w:pPr>
    <w:rPr>
      <w:rFonts w:ascii="Times New Roman" w:eastAsia="Times New Roman" w:hAnsi="Times New Roman" w:cs="Times New Roman"/>
      <w:color w:val="1F4D78"/>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367"/>
  </w:style>
  <w:style w:type="paragraph" w:styleId="Footer">
    <w:name w:val="footer"/>
    <w:basedOn w:val="Normal"/>
    <w:link w:val="FooterChar"/>
    <w:uiPriority w:val="99"/>
    <w:unhideWhenUsed/>
    <w:rsid w:val="007B2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367"/>
  </w:style>
  <w:style w:type="character" w:customStyle="1" w:styleId="Heading1Char">
    <w:name w:val="Heading 1 Char"/>
    <w:basedOn w:val="DefaultParagraphFont"/>
    <w:link w:val="Heading1"/>
    <w:uiPriority w:val="9"/>
    <w:rsid w:val="007B2367"/>
    <w:rPr>
      <w:rFonts w:asciiTheme="majorHAnsi" w:eastAsiaTheme="majorEastAsia" w:hAnsiTheme="majorHAnsi" w:cstheme="majorBidi"/>
      <w:b/>
      <w:bCs/>
      <w:color w:val="365F91" w:themeColor="accent1" w:themeShade="BF"/>
      <w:sz w:val="28"/>
      <w:szCs w:val="28"/>
      <w:lang w:val="ro-RO"/>
    </w:rPr>
  </w:style>
  <w:style w:type="paragraph" w:styleId="BalloonText">
    <w:name w:val="Balloon Text"/>
    <w:basedOn w:val="Normal"/>
    <w:link w:val="BalloonTextChar"/>
    <w:uiPriority w:val="99"/>
    <w:semiHidden/>
    <w:unhideWhenUsed/>
    <w:rsid w:val="007B2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367"/>
    <w:rPr>
      <w:rFonts w:ascii="Tahoma" w:hAnsi="Tahoma" w:cs="Tahoma"/>
      <w:sz w:val="16"/>
      <w:szCs w:val="16"/>
    </w:rPr>
  </w:style>
  <w:style w:type="character" w:styleId="Hyperlink">
    <w:name w:val="Hyperlink"/>
    <w:basedOn w:val="DefaultParagraphFont"/>
    <w:unhideWhenUsed/>
    <w:rsid w:val="007B2367"/>
    <w:rPr>
      <w:color w:val="0000FF" w:themeColor="hyperlink"/>
      <w:u w:val="single"/>
    </w:rPr>
  </w:style>
  <w:style w:type="paragraph" w:styleId="NormalWeb">
    <w:name w:val="Normal (Web)"/>
    <w:basedOn w:val="Normal"/>
    <w:uiPriority w:val="99"/>
    <w:semiHidden/>
    <w:unhideWhenUsed/>
    <w:rsid w:val="0005127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42EC"/>
    <w:pPr>
      <w:ind w:left="720"/>
      <w:contextualSpacing/>
    </w:pPr>
  </w:style>
  <w:style w:type="paragraph" w:styleId="NoSpacing">
    <w:name w:val="No Spacing"/>
    <w:uiPriority w:val="1"/>
    <w:qFormat/>
    <w:rsid w:val="00F62A33"/>
    <w:pPr>
      <w:spacing w:after="0" w:line="240" w:lineRule="auto"/>
    </w:pPr>
    <w:rPr>
      <w:rFonts w:ascii="Calibri" w:eastAsia="Times New Roman" w:hAnsi="Calibri" w:cs="Calibri"/>
      <w:lang w:eastAsia="en-US"/>
    </w:rPr>
  </w:style>
  <w:style w:type="table" w:styleId="TableGrid">
    <w:name w:val="Table Grid"/>
    <w:basedOn w:val="TableNormal"/>
    <w:uiPriority w:val="59"/>
    <w:rsid w:val="009C03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329A9"/>
    <w:rPr>
      <w:rFonts w:ascii="Times New Roman" w:eastAsia="Times New Roman" w:hAnsi="Times New Roman" w:cs="Times New Roman"/>
      <w:color w:val="1F4D78"/>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83160">
      <w:bodyDiv w:val="1"/>
      <w:marLeft w:val="0"/>
      <w:marRight w:val="0"/>
      <w:marTop w:val="0"/>
      <w:marBottom w:val="0"/>
      <w:divBdr>
        <w:top w:val="none" w:sz="0" w:space="0" w:color="auto"/>
        <w:left w:val="none" w:sz="0" w:space="0" w:color="auto"/>
        <w:bottom w:val="none" w:sz="0" w:space="0" w:color="auto"/>
        <w:right w:val="none" w:sz="0" w:space="0" w:color="auto"/>
      </w:divBdr>
    </w:div>
    <w:div w:id="12257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scoala_costesti@yahoo.com"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scoala1costesti.ro" TargetMode="External"/><Relationship Id="rId5" Type="http://schemas.openxmlformats.org/officeDocument/2006/relationships/hyperlink" Target="mailto:scoala_costesti@yahoo.com" TargetMode="External"/><Relationship Id="rId4" Type="http://schemas.openxmlformats.org/officeDocument/2006/relationships/hyperlink" Target="http://www.scoala1costesti.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ALA\Downloads\foaie-antet.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51B29-0C37-4A8E-8607-7E1B8644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foaie-antet</Template>
  <TotalTime>621</TotalTime>
  <Pages>5</Pages>
  <Words>1336</Words>
  <Characters>7755</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SCOALA</cp:lastModifiedBy>
  <cp:revision>37</cp:revision>
  <cp:lastPrinted>2025-11-19T07:00:00Z</cp:lastPrinted>
  <dcterms:created xsi:type="dcterms:W3CDTF">2025-07-02T07:08:00Z</dcterms:created>
  <dcterms:modified xsi:type="dcterms:W3CDTF">2025-11-19T15:12:00Z</dcterms:modified>
</cp:coreProperties>
</file>